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F4" w:rsidRDefault="00BA4DA5" w:rsidP="00BA4DA5">
      <w:pPr>
        <w:ind w:left="1440"/>
        <w:rPr>
          <w:rFonts w:ascii="Calibri" w:hAnsi="Calibri"/>
          <w:b/>
          <w:sz w:val="24"/>
          <w:szCs w:val="24"/>
        </w:rPr>
      </w:pPr>
      <w:r>
        <w:rPr>
          <w:rFonts w:asciiTheme="minorHAnsi" w:hAnsiTheme="minorHAnsi"/>
          <w:noProof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7731C" wp14:editId="7127DD0C">
                <wp:simplePos x="0" y="0"/>
                <wp:positionH relativeFrom="margin">
                  <wp:posOffset>-600075</wp:posOffset>
                </wp:positionH>
                <wp:positionV relativeFrom="margin">
                  <wp:posOffset>-15875</wp:posOffset>
                </wp:positionV>
                <wp:extent cx="1188720" cy="61817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181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DA5" w:rsidRDefault="00BA4DA5" w:rsidP="00BA4DA5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i/>
                                    <w:color w:val="808080"/>
                                    <w:u w:val="none"/>
                                  </w:rPr>
                                  <w:t>Seattle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 xml:space="preserve"> </w:t>
                            </w:r>
                          </w:p>
                          <w:p w:rsidR="00BA4DA5" w:rsidRDefault="00BA4DA5" w:rsidP="00BA4DA5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>Freight</w:t>
                            </w:r>
                          </w:p>
                          <w:p w:rsidR="00BA4DA5" w:rsidRDefault="00BA4DA5" w:rsidP="00BA4DA5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 xml:space="preserve"> Advisory </w:t>
                            </w:r>
                          </w:p>
                          <w:p w:rsidR="00BA4DA5" w:rsidRDefault="00BA4DA5" w:rsidP="00BA4DA5">
                            <w:pPr>
                              <w:pStyle w:val="Heading6"/>
                              <w:pBdr>
                                <w:bottom w:val="single" w:sz="6" w:space="1" w:color="auto"/>
                              </w:pBdr>
                              <w:ind w:right="90"/>
                              <w:jc w:val="right"/>
                              <w:rPr>
                                <w:rFonts w:ascii="Arial Narrow" w:hAnsi="Arial Narrow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>Board</w:t>
                            </w:r>
                          </w:p>
                          <w:p w:rsidR="00BA4DA5" w:rsidRDefault="00BA4DA5" w:rsidP="00BA4DA5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  <w:p w:rsidR="00BA4DA5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Hal Cooper Jr.</w:t>
                            </w:r>
                            <w:r w:rsidR="00BA4DA5"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, Chair</w:t>
                            </w:r>
                          </w:p>
                          <w:p w:rsidR="00BA4DA5" w:rsidRPr="00E55021" w:rsidRDefault="00BA4DA5" w:rsidP="00BA4DA5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Pr="00E55021" w:rsidRDefault="00BA4DA5" w:rsidP="00BA4DA5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Geri Poor</w:t>
                            </w:r>
                          </w:p>
                          <w:p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Timothy Hillis</w:t>
                            </w:r>
                          </w:p>
                          <w:p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Frank Rose</w:t>
                            </w:r>
                          </w:p>
                          <w:p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97370C" w:rsidP="0097370C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Pat Cohn</w:t>
                            </w:r>
                          </w:p>
                          <w:p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McKisson</w:t>
                            </w:r>
                            <w:proofErr w:type="spellEnd"/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Johan Hellman</w:t>
                            </w: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Mike Elliott</w:t>
                            </w: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 xml:space="preserve">Kristal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Fiser</w:t>
                            </w:r>
                            <w:proofErr w:type="spellEnd"/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 xml:space="preserve">Jeanne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Acutanza</w:t>
                            </w:r>
                            <w:proofErr w:type="spellEnd"/>
                          </w:p>
                          <w:p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BA4DA5" w:rsidP="00BA4DA5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Pr="00E55021" w:rsidRDefault="00BA4DA5" w:rsidP="00BA4DA5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  <w:r>
                              <w:t>The Seattle Freight Advisory Board shall advise the City Council, the Mayor, and all departments and offices of the City in development of a functional and efficient freight system and on all matters related to freight and the impact that actions by the City may have upon the freight environment.</w:t>
                            </w: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City Council Resolution </w:t>
                            </w:r>
                            <w:r w:rsidRPr="00182768">
                              <w:rPr>
                                <w:sz w:val="14"/>
                              </w:rPr>
                              <w:t>31243</w:t>
                            </w:r>
                          </w:p>
                          <w:p w:rsidR="00BA4DA5" w:rsidRDefault="00BA4DA5" w:rsidP="00BA4DA5">
                            <w:pPr>
                              <w:ind w:right="90"/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BA4DA5" w:rsidP="00BA4DA5">
                            <w:pPr>
                              <w:ind w:right="90"/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BA4DA5" w:rsidRDefault="00BA4DA5" w:rsidP="00BA4DA5">
                            <w:pPr>
                              <w:pStyle w:val="BodyText3"/>
                              <w:ind w:right="9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77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-1.25pt;width:93.6pt;height:4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" stroked="f">
                <v:fill opacity="32896f"/>
                <v:textbox>
                  <w:txbxContent>
                    <w:p w:rsidR="00BA4DA5" w:rsidRDefault="00BA4DA5" w:rsidP="00BA4DA5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i/>
                              <w:color w:val="808080"/>
                              <w:u w:val="none"/>
                            </w:rPr>
                            <w:t>Seattle</w:t>
                          </w:r>
                        </w:smartTag>
                      </w:smartTag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 xml:space="preserve"> </w:t>
                      </w:r>
                    </w:p>
                    <w:p w:rsidR="00BA4DA5" w:rsidRDefault="00BA4DA5" w:rsidP="00BA4DA5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>Freight</w:t>
                      </w:r>
                    </w:p>
                    <w:p w:rsidR="00BA4DA5" w:rsidRDefault="00BA4DA5" w:rsidP="00BA4DA5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 xml:space="preserve"> Advisory </w:t>
                      </w:r>
                    </w:p>
                    <w:p w:rsidR="00BA4DA5" w:rsidRDefault="00BA4DA5" w:rsidP="00BA4DA5">
                      <w:pPr>
                        <w:pStyle w:val="Heading6"/>
                        <w:pBdr>
                          <w:bottom w:val="single" w:sz="6" w:space="1" w:color="auto"/>
                        </w:pBdr>
                        <w:ind w:right="90"/>
                        <w:jc w:val="right"/>
                        <w:rPr>
                          <w:rFonts w:ascii="Arial Narrow" w:hAnsi="Arial Narrow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>Board</w:t>
                      </w:r>
                    </w:p>
                    <w:p w:rsidR="00BA4DA5" w:rsidRDefault="00BA4DA5" w:rsidP="00BA4DA5">
                      <w:pPr>
                        <w:ind w:right="9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  <w:p w:rsidR="00BA4DA5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Hal Cooper Jr.</w:t>
                      </w:r>
                      <w:r w:rsidR="00BA4DA5">
                        <w:rPr>
                          <w:rFonts w:ascii="Arial Narrow" w:hAnsi="Arial Narrow"/>
                          <w:color w:val="808080"/>
                          <w:sz w:val="16"/>
                        </w:rPr>
                        <w:t>, Chair</w:t>
                      </w:r>
                    </w:p>
                    <w:p w:rsidR="00BA4DA5" w:rsidRPr="00E55021" w:rsidRDefault="00BA4DA5" w:rsidP="00BA4DA5">
                      <w:pPr>
                        <w:ind w:right="90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Pr="00E55021" w:rsidRDefault="00BA4DA5" w:rsidP="00BA4DA5">
                      <w:pPr>
                        <w:ind w:right="90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Geri Poor</w:t>
                      </w:r>
                    </w:p>
                    <w:p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Timothy Hillis</w:t>
                      </w:r>
                    </w:p>
                    <w:p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Frank Rose</w:t>
                      </w:r>
                    </w:p>
                    <w:p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97370C" w:rsidP="0097370C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Pat Cohn</w:t>
                      </w:r>
                    </w:p>
                    <w:p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McKisson</w:t>
                      </w:r>
                      <w:proofErr w:type="spellEnd"/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Johan Hellman</w:t>
                      </w: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Mike Elliott</w:t>
                      </w: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 xml:space="preserve">Kristal </w:t>
                      </w:r>
                      <w:proofErr w:type="spellStart"/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Fiser</w:t>
                      </w:r>
                      <w:proofErr w:type="spellEnd"/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 xml:space="preserve">Jeanne </w:t>
                      </w:r>
                      <w:proofErr w:type="spellStart"/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Acutanza</w:t>
                      </w:r>
                      <w:proofErr w:type="spellEnd"/>
                    </w:p>
                    <w:p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BA4DA5" w:rsidP="00BA4DA5">
                      <w:pPr>
                        <w:ind w:right="90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Pr="00E55021" w:rsidRDefault="00BA4DA5" w:rsidP="00BA4DA5">
                      <w:pPr>
                        <w:ind w:right="90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  <w:r>
                        <w:t>The Seattle Freight Advisory Board shall advise the City Council, the Mayor, and all departments and offices of the City in development of a functional and efficient freight system and on all matters related to freight and the impact that actions by the City may have upon the freight environment.</w:t>
                      </w:r>
                    </w:p>
                    <w:p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City Council Resolution </w:t>
                      </w:r>
                      <w:r w:rsidRPr="00182768">
                        <w:rPr>
                          <w:sz w:val="14"/>
                        </w:rPr>
                        <w:t>31243</w:t>
                      </w:r>
                    </w:p>
                    <w:p w:rsidR="00BA4DA5" w:rsidRDefault="00BA4DA5" w:rsidP="00BA4DA5">
                      <w:pPr>
                        <w:ind w:right="90"/>
                        <w:jc w:val="center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BA4DA5" w:rsidP="00BA4DA5">
                      <w:pPr>
                        <w:ind w:right="90"/>
                        <w:jc w:val="center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BA4DA5" w:rsidRDefault="00BA4DA5" w:rsidP="00BA4DA5">
                      <w:pPr>
                        <w:pStyle w:val="BodyText3"/>
                        <w:ind w:right="90"/>
                        <w:rPr>
                          <w:sz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>Seattle Freight Advisory Board Meeting Minutes</w:t>
      </w:r>
    </w:p>
    <w:p w:rsidR="00BA4DA5" w:rsidRDefault="00BA4DA5" w:rsidP="00BA4DA5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Date and Time: </w:t>
      </w:r>
      <w:r w:rsidR="0073665E">
        <w:rPr>
          <w:rFonts w:ascii="Calibri" w:hAnsi="Calibri"/>
          <w:sz w:val="24"/>
          <w:szCs w:val="24"/>
        </w:rPr>
        <w:t>September 20</w:t>
      </w:r>
      <w:r w:rsidR="00A838AC">
        <w:rPr>
          <w:rFonts w:ascii="Calibri" w:hAnsi="Calibri"/>
          <w:sz w:val="24"/>
          <w:szCs w:val="24"/>
        </w:rPr>
        <w:t>, 2016</w:t>
      </w:r>
    </w:p>
    <w:p w:rsidR="00BA4DA5" w:rsidRDefault="00BA4DA5" w:rsidP="00BA4DA5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Location: </w:t>
      </w:r>
      <w:r>
        <w:rPr>
          <w:rFonts w:ascii="Calibri" w:hAnsi="Calibri"/>
          <w:sz w:val="24"/>
          <w:szCs w:val="24"/>
        </w:rPr>
        <w:t>Seattle City Hall, L280</w:t>
      </w:r>
    </w:p>
    <w:p w:rsidR="00BA4DA5" w:rsidRDefault="00BA4DA5" w:rsidP="00BA4DA5">
      <w:pPr>
        <w:ind w:left="1440"/>
        <w:rPr>
          <w:rFonts w:ascii="Calibri" w:hAnsi="Calibri"/>
          <w:sz w:val="24"/>
          <w:szCs w:val="24"/>
        </w:rPr>
      </w:pPr>
    </w:p>
    <w:p w:rsidR="0097370C" w:rsidRDefault="00BA4DA5" w:rsidP="0097370C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Members Present: </w:t>
      </w:r>
      <w:r w:rsidR="0097370C">
        <w:rPr>
          <w:rFonts w:ascii="Calibri" w:hAnsi="Calibri"/>
          <w:sz w:val="24"/>
          <w:szCs w:val="24"/>
        </w:rPr>
        <w:t xml:space="preserve">Hal Cooper Jr., Geri Poor, Timothy Hillis, Frank Rose, Pat Cohn, Dan </w:t>
      </w:r>
      <w:proofErr w:type="spellStart"/>
      <w:r w:rsidR="0097370C">
        <w:rPr>
          <w:rFonts w:ascii="Calibri" w:hAnsi="Calibri"/>
          <w:sz w:val="24"/>
          <w:szCs w:val="24"/>
        </w:rPr>
        <w:t>McKisson</w:t>
      </w:r>
      <w:proofErr w:type="spellEnd"/>
      <w:r w:rsidR="0097370C">
        <w:rPr>
          <w:rFonts w:ascii="Calibri" w:hAnsi="Calibri"/>
          <w:sz w:val="24"/>
          <w:szCs w:val="24"/>
        </w:rPr>
        <w:t xml:space="preserve">, Johan Hellman, Jeanne </w:t>
      </w:r>
      <w:proofErr w:type="spellStart"/>
      <w:r w:rsidR="0097370C">
        <w:rPr>
          <w:rFonts w:ascii="Calibri" w:hAnsi="Calibri"/>
          <w:sz w:val="24"/>
          <w:szCs w:val="24"/>
        </w:rPr>
        <w:t>Acutanza</w:t>
      </w:r>
      <w:proofErr w:type="spellEnd"/>
      <w:r w:rsidR="0097370C">
        <w:rPr>
          <w:rFonts w:ascii="Calibri" w:hAnsi="Calibri"/>
          <w:sz w:val="24"/>
          <w:szCs w:val="24"/>
        </w:rPr>
        <w:t xml:space="preserve">, Mike Elliott, Kristal </w:t>
      </w:r>
      <w:proofErr w:type="spellStart"/>
      <w:r w:rsidR="0097370C">
        <w:rPr>
          <w:rFonts w:ascii="Calibri" w:hAnsi="Calibri"/>
          <w:sz w:val="24"/>
          <w:szCs w:val="24"/>
        </w:rPr>
        <w:t>Fiser</w:t>
      </w:r>
      <w:proofErr w:type="spellEnd"/>
    </w:p>
    <w:p w:rsidR="00C57F2F" w:rsidRDefault="00C57F2F" w:rsidP="00BA4DA5">
      <w:pPr>
        <w:ind w:left="1440"/>
        <w:rPr>
          <w:rFonts w:ascii="Calibri" w:hAnsi="Calibri"/>
          <w:sz w:val="24"/>
          <w:szCs w:val="24"/>
        </w:rPr>
      </w:pPr>
    </w:p>
    <w:p w:rsidR="00897469" w:rsidRPr="0097370C" w:rsidRDefault="00C57F2F" w:rsidP="0097370C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Guests Present: </w:t>
      </w:r>
      <w:r w:rsidR="0097370C">
        <w:rPr>
          <w:rFonts w:ascii="Calibri" w:hAnsi="Calibri"/>
          <w:sz w:val="24"/>
          <w:szCs w:val="24"/>
        </w:rPr>
        <w:t xml:space="preserve">Warren </w:t>
      </w:r>
      <w:proofErr w:type="spellStart"/>
      <w:r w:rsidR="0097370C">
        <w:rPr>
          <w:rFonts w:ascii="Calibri" w:hAnsi="Calibri"/>
          <w:sz w:val="24"/>
          <w:szCs w:val="24"/>
        </w:rPr>
        <w:t>Aakervik</w:t>
      </w:r>
      <w:proofErr w:type="spellEnd"/>
    </w:p>
    <w:p w:rsidR="0097370C" w:rsidRDefault="0097370C" w:rsidP="00BA4DA5">
      <w:pPr>
        <w:ind w:left="1440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C57F2F" w:rsidRDefault="00C57F2F" w:rsidP="00C57F2F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Welcome and Introductions</w:t>
      </w:r>
    </w:p>
    <w:p w:rsidR="0095592E" w:rsidRDefault="00C57F2F" w:rsidP="0095592E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Board members</w:t>
      </w:r>
      <w:r w:rsidR="0095592E">
        <w:rPr>
          <w:rFonts w:ascii="Calibri" w:hAnsi="Calibri"/>
          <w:sz w:val="24"/>
          <w:szCs w:val="24"/>
        </w:rPr>
        <w:t xml:space="preserve"> and other attendees introduced themselves</w:t>
      </w:r>
    </w:p>
    <w:p w:rsidR="0095592E" w:rsidRDefault="0095592E" w:rsidP="0095592E">
      <w:pPr>
        <w:ind w:left="1440"/>
        <w:rPr>
          <w:rFonts w:ascii="Calibri" w:hAnsi="Calibri"/>
          <w:sz w:val="24"/>
          <w:szCs w:val="24"/>
        </w:rPr>
      </w:pPr>
    </w:p>
    <w:p w:rsidR="0095592E" w:rsidRDefault="0095592E" w:rsidP="0095592E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Public Comment</w:t>
      </w:r>
    </w:p>
    <w:p w:rsidR="0095592E" w:rsidRDefault="0095592E" w:rsidP="0095592E">
      <w:pPr>
        <w:ind w:left="1440"/>
        <w:rPr>
          <w:rFonts w:ascii="Calibri" w:hAnsi="Calibri"/>
          <w:sz w:val="24"/>
          <w:szCs w:val="24"/>
        </w:rPr>
      </w:pPr>
    </w:p>
    <w:p w:rsidR="0095592E" w:rsidRDefault="0095592E" w:rsidP="0095592E">
      <w:pPr>
        <w:ind w:left="1440"/>
        <w:rPr>
          <w:rFonts w:ascii="Calibri" w:hAnsi="Calibri"/>
          <w:sz w:val="24"/>
          <w:szCs w:val="24"/>
        </w:rPr>
      </w:pPr>
    </w:p>
    <w:p w:rsidR="0095592E" w:rsidRDefault="0095592E" w:rsidP="0095592E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Approval of Minutes </w:t>
      </w:r>
    </w:p>
    <w:p w:rsidR="0095592E" w:rsidRDefault="007E6E1F" w:rsidP="0095592E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September’s minute have been approved.</w:t>
      </w:r>
    </w:p>
    <w:p w:rsidR="00763EA5" w:rsidRDefault="00763EA5" w:rsidP="0095592E">
      <w:pPr>
        <w:ind w:left="1440"/>
        <w:rPr>
          <w:rFonts w:ascii="Calibri" w:hAnsi="Calibri"/>
          <w:sz w:val="24"/>
          <w:szCs w:val="24"/>
        </w:rPr>
      </w:pPr>
    </w:p>
    <w:p w:rsidR="00FD3796" w:rsidRDefault="00763EA5" w:rsidP="00FD3796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Announcements &amp; Chair’s Report</w:t>
      </w:r>
    </w:p>
    <w:p w:rsidR="00FD3796" w:rsidRDefault="00FD3796" w:rsidP="00FD3796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B078A0" w:rsidRDefault="00B078A0" w:rsidP="00FD3796">
      <w:pPr>
        <w:ind w:left="1440"/>
        <w:rPr>
          <w:rFonts w:ascii="Calibri" w:hAnsi="Calibri"/>
          <w:sz w:val="24"/>
          <w:szCs w:val="24"/>
        </w:rPr>
      </w:pPr>
    </w:p>
    <w:p w:rsidR="00B078A0" w:rsidRDefault="007E6E1F" w:rsidP="00B078A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Formalizing Chair/Vice-Chair Positions, Freight Board</w:t>
      </w:r>
    </w:p>
    <w:p w:rsidR="00B078A0" w:rsidRDefault="007E6E1F" w:rsidP="00B078A0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Seattle Freight Advisory Board held a vote today to elect candidates to the positions of Chair and Vice-Chair of the Board.  Due to a split-decision, the Seattle Freight Advisory Board has elected to continue with current operations, with Hal Cooper Jr., and Johan Hellman acting as Co-Chairs of the Board.  A revote will take place in January with the hope that there will be a full Board.</w:t>
      </w:r>
    </w:p>
    <w:p w:rsidR="007E6E1F" w:rsidRDefault="007E6E1F" w:rsidP="00B078A0">
      <w:pPr>
        <w:ind w:left="1440"/>
        <w:rPr>
          <w:rFonts w:ascii="Calibri" w:hAnsi="Calibri"/>
          <w:sz w:val="24"/>
          <w:szCs w:val="24"/>
        </w:rPr>
      </w:pPr>
    </w:p>
    <w:p w:rsidR="003F67FB" w:rsidRPr="007E6E1F" w:rsidRDefault="007E6E1F" w:rsidP="007E6E1F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Center City Connector, Michael James – SDOT </w:t>
      </w:r>
    </w:p>
    <w:p w:rsidR="008D2382" w:rsidRPr="008D2382" w:rsidRDefault="007E6E1F" w:rsidP="008D2382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Michael James of SDOT led the presentation on the </w:t>
      </w:r>
      <w:r w:rsidR="003C7E47">
        <w:rPr>
          <w:rFonts w:ascii="Calibri" w:hAnsi="Calibri"/>
          <w:sz w:val="24"/>
          <w:szCs w:val="24"/>
        </w:rPr>
        <w:t>Center City Connector</w:t>
      </w:r>
      <w:r w:rsidR="008D2382">
        <w:rPr>
          <w:rFonts w:ascii="Calibri" w:hAnsi="Calibri"/>
          <w:sz w:val="24"/>
          <w:szCs w:val="24"/>
        </w:rPr>
        <w:t>.</w:t>
      </w:r>
      <w:r w:rsidR="003C7E47">
        <w:rPr>
          <w:rFonts w:ascii="Calibri" w:hAnsi="Calibri"/>
          <w:sz w:val="24"/>
          <w:szCs w:val="24"/>
        </w:rPr>
        <w:t xml:space="preserve">  Currently, the project is in the 60% design phase, and are currently working federal grant documentation to prove that the project can be completed.  The project currently has a tentative deadline to have a 100% design ready by early 2017.  </w:t>
      </w:r>
    </w:p>
    <w:p w:rsidR="003F67FB" w:rsidRDefault="003F67FB" w:rsidP="003F67FB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Other Topics Discussed:</w:t>
      </w:r>
    </w:p>
    <w:p w:rsidR="003F67FB" w:rsidRDefault="003C7E47" w:rsidP="003F67FB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Removing parking on 1</w:t>
      </w:r>
      <w:r w:rsidRPr="003C7E47">
        <w:rPr>
          <w:rFonts w:ascii="Calibri" w:hAnsi="Calibri"/>
          <w:sz w:val="24"/>
          <w:szCs w:val="24"/>
          <w:vertAlign w:val="superscript"/>
        </w:rPr>
        <w:t>st</w:t>
      </w:r>
      <w:r>
        <w:rPr>
          <w:rFonts w:ascii="Calibri" w:hAnsi="Calibri"/>
          <w:sz w:val="24"/>
          <w:szCs w:val="24"/>
        </w:rPr>
        <w:t xml:space="preserve"> Ave</w:t>
      </w:r>
    </w:p>
    <w:p w:rsidR="003C7E47" w:rsidRDefault="003C7E47" w:rsidP="003F67FB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Removing parking on side streets and turning them into loading zones</w:t>
      </w:r>
    </w:p>
    <w:p w:rsidR="003F67FB" w:rsidRDefault="003F67FB" w:rsidP="003F67FB">
      <w:pPr>
        <w:ind w:left="21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Question/Comments from the Board:</w:t>
      </w:r>
    </w:p>
    <w:p w:rsidR="003F67FB" w:rsidRPr="008D2382" w:rsidRDefault="003C7E47" w:rsidP="008D2382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When do you expect to have this done?</w:t>
      </w:r>
    </w:p>
    <w:p w:rsidR="008D2382" w:rsidRPr="003C7E47" w:rsidRDefault="003C7E47" w:rsidP="008D2382">
      <w:pPr>
        <w:pStyle w:val="ListParagraph"/>
        <w:numPr>
          <w:ilvl w:val="1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Early 2020</w:t>
      </w:r>
    </w:p>
    <w:p w:rsidR="003C7E47" w:rsidRPr="003C7E47" w:rsidRDefault="003C7E47" w:rsidP="003C7E47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How many people would be considered full-ridership?</w:t>
      </w:r>
    </w:p>
    <w:p w:rsidR="003F67FB" w:rsidRPr="003C7E47" w:rsidRDefault="003C7E47" w:rsidP="003F67FB">
      <w:pPr>
        <w:pStyle w:val="ListParagraph"/>
        <w:numPr>
          <w:ilvl w:val="1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Based on models, we anticipate 24,000 riders</w:t>
      </w:r>
    </w:p>
    <w:p w:rsidR="003F67FB" w:rsidRDefault="003F67FB" w:rsidP="003F67FB">
      <w:pPr>
        <w:rPr>
          <w:rFonts w:ascii="Calibri" w:hAnsi="Calibri"/>
          <w:b/>
          <w:sz w:val="24"/>
          <w:szCs w:val="24"/>
        </w:rPr>
      </w:pPr>
    </w:p>
    <w:p w:rsidR="003F67FB" w:rsidRDefault="003C7E47" w:rsidP="003F67FB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Terminal 5 Draft Berth Modernization Project, Paul Meyer &amp; Christine Wolf </w:t>
      </w:r>
    </w:p>
    <w:p w:rsidR="003F67FB" w:rsidRDefault="003C7E47" w:rsidP="003F67FB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Paul Meyer and Christine Wolf both led the discussion on the Terminal 5 Draft Berth Modernization.  The Berth Modernization project at Terminal 5 is a project that will help improve the infrastructure to accommodate bigger ships.  A team of technical </w:t>
      </w:r>
      <w:r w:rsidR="00AC3CAC">
        <w:rPr>
          <w:rFonts w:ascii="Calibri" w:hAnsi="Calibri"/>
          <w:sz w:val="24"/>
          <w:szCs w:val="24"/>
        </w:rPr>
        <w:t>experts analyzed the EIS and identified potential measures to help mitigate problems found in the EIS.</w:t>
      </w:r>
    </w:p>
    <w:p w:rsidR="001C7CE6" w:rsidRDefault="001C7CE6" w:rsidP="003F67FB">
      <w:pPr>
        <w:ind w:left="14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Other Topics Discussed:</w:t>
      </w:r>
    </w:p>
    <w:p w:rsidR="001C7CE6" w:rsidRPr="00AC3CAC" w:rsidRDefault="00AC3CAC" w:rsidP="001C7CE6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Noise impacts</w:t>
      </w:r>
    </w:p>
    <w:p w:rsidR="00AC3CAC" w:rsidRPr="00AC3CAC" w:rsidRDefault="00AC3CAC" w:rsidP="001C7CE6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Annoyance control measures</w:t>
      </w:r>
    </w:p>
    <w:p w:rsidR="00AC3CAC" w:rsidRPr="00AC3CAC" w:rsidRDefault="00AC3CAC" w:rsidP="001C7CE6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FEIS transportation impact analysis</w:t>
      </w:r>
    </w:p>
    <w:p w:rsidR="00AC3CAC" w:rsidRPr="00AC3CAC" w:rsidRDefault="00AC3CAC" w:rsidP="001C7CE6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Gate queue management plan</w:t>
      </w:r>
    </w:p>
    <w:p w:rsidR="00AC3CAC" w:rsidRPr="001C7CE6" w:rsidRDefault="00AC3CAC" w:rsidP="001C7CE6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Truck parking</w:t>
      </w:r>
    </w:p>
    <w:p w:rsidR="001C7CE6" w:rsidRDefault="001C7CE6" w:rsidP="001C7CE6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Questions from the Board:</w:t>
      </w:r>
    </w:p>
    <w:p w:rsidR="001C7CE6" w:rsidRDefault="00AC3CAC" w:rsidP="00AC3CAC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How much will the new signals cost?</w:t>
      </w:r>
    </w:p>
    <w:p w:rsidR="00AC3CAC" w:rsidRPr="001C7CE6" w:rsidRDefault="00AC3CAC" w:rsidP="001C7CE6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Still proposed mitigation not approved by the City of Seattle</w:t>
      </w:r>
    </w:p>
    <w:p w:rsidR="00DA7771" w:rsidRDefault="00DA7771" w:rsidP="003F67FB">
      <w:pPr>
        <w:ind w:left="1440"/>
        <w:rPr>
          <w:rFonts w:ascii="Calibri" w:hAnsi="Calibri"/>
          <w:sz w:val="24"/>
          <w:szCs w:val="24"/>
        </w:rPr>
      </w:pPr>
    </w:p>
    <w:p w:rsidR="00DA7771" w:rsidRPr="00DA7771" w:rsidRDefault="00AC3CAC" w:rsidP="00DA7771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UW/SDOT Freight Research Project</w:t>
      </w:r>
      <w:r w:rsidR="00DE22E4">
        <w:rPr>
          <w:rFonts w:ascii="Calibri" w:hAnsi="Calibri"/>
          <w:b/>
          <w:sz w:val="24"/>
          <w:szCs w:val="24"/>
        </w:rPr>
        <w:t>, Chris Eaves - SDOT</w:t>
      </w:r>
    </w:p>
    <w:p w:rsidR="00DA7771" w:rsidRDefault="00AC3CAC" w:rsidP="00DA7771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Chris Eaves of SDOT led the </w:t>
      </w:r>
      <w:r w:rsidR="001E50DD">
        <w:rPr>
          <w:rFonts w:ascii="Calibri" w:hAnsi="Calibri"/>
          <w:sz w:val="24"/>
          <w:szCs w:val="24"/>
        </w:rPr>
        <w:t xml:space="preserve">discussion regarding the partnership between SDOT and UW.  Ultimately, the goal of this freight research project is to gain a better understanding of urban goods and urban deliveries.  SDOT, with the assistance of UW, wants to gain a better understanding of how loading zones and loading bays in the downtown area interact, what areas are we deficient in, and the role of alleys.  </w:t>
      </w:r>
    </w:p>
    <w:p w:rsidR="001E50DD" w:rsidRDefault="001E50DD" w:rsidP="00DA7771">
      <w:pPr>
        <w:ind w:left="14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Other Topics Discussed:</w:t>
      </w:r>
    </w:p>
    <w:p w:rsidR="001E50DD" w:rsidRPr="001E50DD" w:rsidRDefault="001E50DD" w:rsidP="001E50DD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UW modeling different types of buildings to identify their areas of need</w:t>
      </w:r>
    </w:p>
    <w:p w:rsidR="001E50DD" w:rsidRPr="001E50DD" w:rsidRDefault="001E50DD" w:rsidP="001E50DD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Three-Year project will have reviewers from Amazon and NYU</w:t>
      </w:r>
    </w:p>
    <w:p w:rsidR="001E50DD" w:rsidRPr="001E50DD" w:rsidRDefault="001E50DD" w:rsidP="001E50DD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Freight-oriented model in the downtown area</w:t>
      </w:r>
    </w:p>
    <w:p w:rsidR="001E50DD" w:rsidRPr="001E50DD" w:rsidRDefault="001E50DD" w:rsidP="001E50DD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The next direction will be determined by the type of data gathered</w:t>
      </w:r>
    </w:p>
    <w:p w:rsidR="00DA7771" w:rsidRDefault="00DA7771" w:rsidP="00DA7771">
      <w:pPr>
        <w:ind w:left="1440"/>
        <w:rPr>
          <w:rFonts w:ascii="Calibri" w:hAnsi="Calibri"/>
          <w:sz w:val="24"/>
          <w:szCs w:val="24"/>
        </w:rPr>
      </w:pPr>
    </w:p>
    <w:p w:rsidR="00DA7771" w:rsidRDefault="001E50DD" w:rsidP="00DA7771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Rainier/Dearborn </w:t>
      </w:r>
      <w:proofErr w:type="spellStart"/>
      <w:r>
        <w:rPr>
          <w:rFonts w:ascii="Calibri" w:hAnsi="Calibri"/>
          <w:b/>
          <w:sz w:val="24"/>
          <w:szCs w:val="24"/>
        </w:rPr>
        <w:t>Rechannelization</w:t>
      </w:r>
      <w:proofErr w:type="spellEnd"/>
      <w:r>
        <w:rPr>
          <w:rFonts w:ascii="Calibri" w:hAnsi="Calibri"/>
          <w:b/>
          <w:sz w:val="24"/>
          <w:szCs w:val="24"/>
        </w:rPr>
        <w:t>, Sandra Woods - SDOT</w:t>
      </w:r>
    </w:p>
    <w:p w:rsidR="00DA7771" w:rsidRDefault="001E50DD" w:rsidP="00DA7771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Sandra Woods of SDOT led the discussion on the </w:t>
      </w:r>
      <w:proofErr w:type="spellStart"/>
      <w:r>
        <w:rPr>
          <w:rFonts w:ascii="Calibri" w:hAnsi="Calibri"/>
          <w:sz w:val="24"/>
          <w:szCs w:val="24"/>
        </w:rPr>
        <w:t>Rechannelization</w:t>
      </w:r>
      <w:proofErr w:type="spellEnd"/>
      <w:r>
        <w:rPr>
          <w:rFonts w:ascii="Calibri" w:hAnsi="Calibri"/>
          <w:sz w:val="24"/>
          <w:szCs w:val="24"/>
        </w:rPr>
        <w:t xml:space="preserve"> of Rainier/Dearborn.  </w:t>
      </w:r>
      <w:r w:rsidR="00BC246A">
        <w:rPr>
          <w:rFonts w:ascii="Calibri" w:hAnsi="Calibri"/>
          <w:sz w:val="24"/>
          <w:szCs w:val="24"/>
        </w:rPr>
        <w:t xml:space="preserve">A ¾-mile long stretch of Dearborn/Rainier will be </w:t>
      </w:r>
      <w:proofErr w:type="spellStart"/>
      <w:r w:rsidR="00BC246A">
        <w:rPr>
          <w:rFonts w:ascii="Calibri" w:hAnsi="Calibri"/>
          <w:sz w:val="24"/>
          <w:szCs w:val="24"/>
        </w:rPr>
        <w:t>rechannelized</w:t>
      </w:r>
      <w:proofErr w:type="spellEnd"/>
      <w:r w:rsidR="00BC246A">
        <w:rPr>
          <w:rFonts w:ascii="Calibri" w:hAnsi="Calibri"/>
          <w:sz w:val="24"/>
          <w:szCs w:val="24"/>
        </w:rPr>
        <w:t>.  There have been 50 collisions in this area within the last decade.  For the conceptual design, a WB-67 truck was used to model turns at Rainier and Dearborn.</w:t>
      </w:r>
    </w:p>
    <w:p w:rsidR="00BC246A" w:rsidRDefault="00BC246A" w:rsidP="00DA7771">
      <w:pPr>
        <w:ind w:left="14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Other Topics Discussed:</w:t>
      </w:r>
    </w:p>
    <w:p w:rsidR="00BC246A" w:rsidRPr="00BC246A" w:rsidRDefault="00BC246A" w:rsidP="00BC246A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Future transit facilities and improvements</w:t>
      </w:r>
    </w:p>
    <w:p w:rsidR="00BC246A" w:rsidRPr="00BC246A" w:rsidRDefault="00BC246A" w:rsidP="00BC246A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Intersection level of service</w:t>
      </w:r>
    </w:p>
    <w:p w:rsidR="00BC246A" w:rsidRPr="00BC246A" w:rsidRDefault="00BC246A" w:rsidP="00BC246A">
      <w:pPr>
        <w:pStyle w:val="ListParagraph"/>
        <w:numPr>
          <w:ilvl w:val="0"/>
          <w:numId w:val="1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Vehicle travel time</w:t>
      </w:r>
    </w:p>
    <w:p w:rsidR="00BC246A" w:rsidRDefault="00BC246A" w:rsidP="00BC246A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Questions/Comments from the Board:</w:t>
      </w:r>
    </w:p>
    <w:p w:rsidR="00BC246A" w:rsidRDefault="00BC246A" w:rsidP="00BC246A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Will trucks be able to negotiate left turns onto I-5?</w:t>
      </w:r>
    </w:p>
    <w:p w:rsidR="00BC246A" w:rsidRDefault="00BC246A" w:rsidP="00BC246A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Yes</w:t>
      </w:r>
    </w:p>
    <w:p w:rsidR="00BC246A" w:rsidRDefault="00BC246A" w:rsidP="00BC246A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Will trucks be able to make the 270-degree turn?</w:t>
      </w:r>
    </w:p>
    <w:p w:rsidR="00BC246A" w:rsidRPr="00BC246A" w:rsidRDefault="00BC246A" w:rsidP="00BC246A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Yes, it is pretty wide</w:t>
      </w:r>
    </w:p>
    <w:p w:rsidR="008F40B3" w:rsidRDefault="008F40B3" w:rsidP="00DA7771">
      <w:pPr>
        <w:ind w:left="1440"/>
        <w:rPr>
          <w:rFonts w:ascii="Calibri" w:hAnsi="Calibri"/>
          <w:sz w:val="24"/>
          <w:szCs w:val="24"/>
        </w:rPr>
      </w:pPr>
    </w:p>
    <w:p w:rsidR="008F40B3" w:rsidRPr="008F40B3" w:rsidRDefault="00BC246A" w:rsidP="008F40B3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November’s</w:t>
      </w:r>
      <w:r w:rsidR="008F40B3">
        <w:rPr>
          <w:rFonts w:ascii="Calibri" w:hAnsi="Calibri"/>
          <w:b/>
          <w:sz w:val="24"/>
          <w:szCs w:val="24"/>
        </w:rPr>
        <w:t xml:space="preserve"> Agenda, Chris Eaves – SDOT</w:t>
      </w:r>
    </w:p>
    <w:p w:rsidR="008F40B3" w:rsidRDefault="00BC246A" w:rsidP="008F40B3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</w:t>
      </w:r>
      <w:r w:rsidRPr="00BC246A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Ave S</w:t>
      </w:r>
    </w:p>
    <w:p w:rsidR="00567656" w:rsidRDefault="00567656" w:rsidP="00DA7771">
      <w:pPr>
        <w:ind w:left="1440"/>
        <w:rPr>
          <w:rFonts w:ascii="Calibri" w:hAnsi="Calibri"/>
          <w:sz w:val="24"/>
          <w:szCs w:val="24"/>
        </w:rPr>
      </w:pPr>
    </w:p>
    <w:p w:rsidR="00567656" w:rsidRPr="00567656" w:rsidRDefault="00567656" w:rsidP="00567656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Adjournment</w:t>
      </w:r>
    </w:p>
    <w:p w:rsidR="00567656" w:rsidRPr="00567656" w:rsidRDefault="00BC246A" w:rsidP="00567656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adjourned at 11:30</w:t>
      </w:r>
      <w:r w:rsidR="00E16B53">
        <w:rPr>
          <w:rFonts w:ascii="Calibri" w:hAnsi="Calibri"/>
          <w:sz w:val="24"/>
          <w:szCs w:val="24"/>
        </w:rPr>
        <w:t xml:space="preserve"> </w:t>
      </w:r>
      <w:r w:rsidR="00567656">
        <w:rPr>
          <w:rFonts w:ascii="Calibri" w:hAnsi="Calibri"/>
          <w:sz w:val="24"/>
          <w:szCs w:val="24"/>
        </w:rPr>
        <w:t>AM</w:t>
      </w:r>
    </w:p>
    <w:p w:rsidR="00763EA5" w:rsidRDefault="00763EA5" w:rsidP="003F62C4">
      <w:pPr>
        <w:rPr>
          <w:rFonts w:ascii="Calibri" w:hAnsi="Calibri"/>
          <w:b/>
          <w:sz w:val="24"/>
          <w:szCs w:val="24"/>
        </w:rPr>
      </w:pPr>
    </w:p>
    <w:sectPr w:rsidR="00763EA5" w:rsidSect="00955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7B" w:rsidRDefault="00D8567B" w:rsidP="00D8567B">
      <w:r>
        <w:separator/>
      </w:r>
    </w:p>
  </w:endnote>
  <w:endnote w:type="continuationSeparator" w:id="0">
    <w:p w:rsidR="00D8567B" w:rsidRDefault="00D8567B" w:rsidP="00D8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B" w:rsidRDefault="00A04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2E" w:rsidRDefault="0095592E" w:rsidP="0095592E">
    <w:pPr>
      <w:pStyle w:val="Footer"/>
      <w:tabs>
        <w:tab w:val="left" w:pos="3780"/>
        <w:tab w:val="left" w:pos="5670"/>
      </w:tabs>
      <w:rPr>
        <w:color w:val="0000FF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14CBF" wp14:editId="45BA1813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5737860" cy="4445"/>
              <wp:effectExtent l="0" t="0" r="15240" b="336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AF357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3pt" to="451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" strokecolor="blue"/>
          </w:pict>
        </mc:Fallback>
      </mc:AlternateContent>
    </w:r>
    <w:r>
      <w:tab/>
    </w:r>
  </w:p>
  <w:p w:rsidR="0095592E" w:rsidRPr="00765E0D" w:rsidRDefault="0095592E" w:rsidP="0095592E">
    <w:pPr>
      <w:jc w:val="center"/>
      <w:rPr>
        <w:sz w:val="18"/>
        <w:szCs w:val="18"/>
      </w:rPr>
    </w:pPr>
    <w:r w:rsidRPr="00765E0D">
      <w:rPr>
        <w:sz w:val="18"/>
        <w:szCs w:val="18"/>
      </w:rPr>
      <w:t>Seattle Municipal Tower, 700 5</w:t>
    </w:r>
    <w:r w:rsidRPr="00765E0D">
      <w:rPr>
        <w:sz w:val="18"/>
        <w:szCs w:val="18"/>
        <w:vertAlign w:val="superscript"/>
      </w:rPr>
      <w:t>th</w:t>
    </w:r>
    <w:r w:rsidRPr="00765E0D">
      <w:rPr>
        <w:sz w:val="18"/>
        <w:szCs w:val="18"/>
      </w:rPr>
      <w:t xml:space="preserve"> Avenue, Suite 3800, PO Box 34996, Seattle, WA 98124-4996</w:t>
    </w:r>
  </w:p>
  <w:p w:rsidR="0095592E" w:rsidRDefault="0095592E" w:rsidP="0095592E">
    <w:pPr>
      <w:jc w:val="center"/>
      <w:rPr>
        <w:sz w:val="18"/>
        <w:szCs w:val="18"/>
      </w:rPr>
    </w:pPr>
    <w:r w:rsidRPr="00765E0D">
      <w:rPr>
        <w:sz w:val="18"/>
        <w:szCs w:val="18"/>
      </w:rPr>
      <w:t>Tel: (206) 684-</w:t>
    </w:r>
    <w:r>
      <w:rPr>
        <w:sz w:val="18"/>
        <w:szCs w:val="18"/>
      </w:rPr>
      <w:t>4524   Tel: (206) 684-5000   Fax: (206) 684-3272</w:t>
    </w:r>
  </w:p>
  <w:p w:rsidR="0095592E" w:rsidRPr="007026C5" w:rsidRDefault="0095592E" w:rsidP="0095592E">
    <w:pPr>
      <w:tabs>
        <w:tab w:val="center" w:pos="4322"/>
        <w:tab w:val="left" w:pos="6465"/>
      </w:tabs>
      <w:rPr>
        <w:sz w:val="18"/>
        <w:szCs w:val="18"/>
      </w:rPr>
    </w:pPr>
    <w:r>
      <w:rPr>
        <w:sz w:val="18"/>
        <w:szCs w:val="18"/>
      </w:rPr>
      <w:tab/>
    </w:r>
    <w:r w:rsidRPr="00670E11">
      <w:rPr>
        <w:sz w:val="18"/>
        <w:szCs w:val="18"/>
      </w:rPr>
      <w:t xml:space="preserve">Web: </w:t>
    </w:r>
    <w:r w:rsidRPr="00670E11">
      <w:t>www.seattle.gov/sfab/</w:t>
    </w:r>
    <w:r>
      <w:tab/>
    </w:r>
  </w:p>
  <w:p w:rsidR="0095592E" w:rsidRPr="00765E0D" w:rsidRDefault="0095592E" w:rsidP="0095592E">
    <w:pPr>
      <w:jc w:val="center"/>
      <w:rPr>
        <w:sz w:val="18"/>
        <w:szCs w:val="18"/>
      </w:rPr>
    </w:pPr>
    <w:r>
      <w:rPr>
        <w:sz w:val="18"/>
        <w:szCs w:val="18"/>
      </w:rPr>
      <w:t>An equal opportunity employer. Accommodations for people with disabilities provided on request.</w:t>
    </w:r>
  </w:p>
  <w:p w:rsidR="0095592E" w:rsidRDefault="0095592E" w:rsidP="0095592E">
    <w:pPr>
      <w:pStyle w:val="Footer"/>
      <w:tabs>
        <w:tab w:val="clear" w:pos="4680"/>
        <w:tab w:val="clear" w:pos="9360"/>
        <w:tab w:val="left" w:pos="40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B" w:rsidRDefault="00A04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7B" w:rsidRDefault="00D8567B" w:rsidP="00D8567B">
      <w:r>
        <w:separator/>
      </w:r>
    </w:p>
  </w:footnote>
  <w:footnote w:type="continuationSeparator" w:id="0">
    <w:p w:rsidR="00D8567B" w:rsidRDefault="00D8567B" w:rsidP="00D8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B" w:rsidRDefault="00A04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7B" w:rsidRPr="00BA4DA5" w:rsidRDefault="00D8567B" w:rsidP="00D8567B">
    <w:pPr>
      <w:pStyle w:val="NoSpacing"/>
      <w:rPr>
        <w:rFonts w:ascii="Times New Roman" w:eastAsia="Cambria" w:hAnsi="Times New Roman" w:cs="Times New Roman"/>
        <w:bCs/>
        <w:sz w:val="36"/>
        <w:szCs w:val="36"/>
      </w:rPr>
    </w:pPr>
    <w:r w:rsidRPr="00BA4DA5">
      <w:rPr>
        <w:rFonts w:ascii="Times New Roman" w:hAnsi="Times New Roman" w:cs="Times New Roman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-504825</wp:posOffset>
          </wp:positionH>
          <wp:positionV relativeFrom="margin">
            <wp:posOffset>-1209675</wp:posOffset>
          </wp:positionV>
          <wp:extent cx="983412" cy="97453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3412" cy="97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4DA5">
      <w:rPr>
        <w:rFonts w:ascii="Times New Roman" w:hAnsi="Times New Roman" w:cs="Times New Roman"/>
      </w:rPr>
      <w:t xml:space="preserve">       </w:t>
    </w:r>
    <w:r w:rsidR="00BA4DA5">
      <w:rPr>
        <w:rFonts w:ascii="Times New Roman" w:hAnsi="Times New Roman" w:cs="Times New Roman"/>
      </w:rPr>
      <w:t xml:space="preserve"> </w:t>
    </w:r>
    <w:r w:rsidRPr="00BA4DA5">
      <w:rPr>
        <w:rFonts w:ascii="Times New Roman" w:eastAsia="Cambria" w:hAnsi="Times New Roman" w:cs="Times New Roman"/>
        <w:bCs/>
        <w:sz w:val="36"/>
        <w:szCs w:val="36"/>
      </w:rPr>
      <w:t>City of Seattle</w:t>
    </w:r>
  </w:p>
  <w:p w:rsidR="00D8567B" w:rsidRPr="00BA4DA5" w:rsidRDefault="00D8567B" w:rsidP="00D8567B">
    <w:pPr>
      <w:pStyle w:val="NoSpacing"/>
      <w:rPr>
        <w:rFonts w:ascii="Times New Roman" w:eastAsia="Cambria" w:hAnsi="Times New Roman" w:cs="Times New Roman"/>
        <w:bCs/>
        <w:sz w:val="24"/>
        <w:szCs w:val="24"/>
      </w:rPr>
    </w:pPr>
    <w:r w:rsidRPr="00BA4DA5">
      <w:rPr>
        <w:rFonts w:ascii="Times New Roman" w:eastAsia="Cambria" w:hAnsi="Times New Roman" w:cs="Times New Roman"/>
        <w:bCs/>
        <w:sz w:val="24"/>
        <w:szCs w:val="24"/>
      </w:rPr>
      <w:t xml:space="preserve">     </w:t>
    </w:r>
    <w:r w:rsidR="00BA4DA5">
      <w:rPr>
        <w:rFonts w:ascii="Times New Roman" w:eastAsia="Cambria" w:hAnsi="Times New Roman" w:cs="Times New Roman"/>
        <w:bCs/>
        <w:sz w:val="24"/>
        <w:szCs w:val="24"/>
      </w:rPr>
      <w:t xml:space="preserve">   </w:t>
    </w:r>
    <w:r w:rsidRPr="00BA4DA5">
      <w:rPr>
        <w:rFonts w:ascii="Times New Roman" w:eastAsia="Cambria" w:hAnsi="Times New Roman" w:cs="Times New Roman"/>
        <w:bCs/>
        <w:sz w:val="24"/>
        <w:szCs w:val="24"/>
      </w:rPr>
      <w:t>Edward B. Murray, Mayor</w:t>
    </w:r>
  </w:p>
  <w:p w:rsidR="00D8567B" w:rsidRPr="00BA4DA5" w:rsidRDefault="00D8567B" w:rsidP="00D8567B">
    <w:pPr>
      <w:pStyle w:val="NoSpacing"/>
      <w:tabs>
        <w:tab w:val="left" w:pos="1215"/>
      </w:tabs>
      <w:rPr>
        <w:rFonts w:ascii="Times New Roman" w:eastAsia="Cambria" w:hAnsi="Times New Roman" w:cs="Times New Roman"/>
        <w:bCs/>
        <w:sz w:val="24"/>
        <w:szCs w:val="24"/>
      </w:rPr>
    </w:pPr>
    <w:r w:rsidRPr="00BA4DA5">
      <w:rPr>
        <w:rFonts w:ascii="Times New Roman" w:hAnsi="Times New Roman" w:cs="Times New Roman"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6BFB6" wp14:editId="0CD5AC52">
              <wp:simplePos x="0" y="0"/>
              <wp:positionH relativeFrom="margin">
                <wp:posOffset>914400</wp:posOffset>
              </wp:positionH>
              <wp:positionV relativeFrom="paragraph">
                <wp:posOffset>116840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3F3EF4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in,9.2pt" to="19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" strokecolor="#0070c0">
              <w10:wrap anchorx="margin"/>
            </v:line>
          </w:pict>
        </mc:Fallback>
      </mc:AlternateContent>
    </w:r>
    <w:r w:rsidRPr="00BA4DA5">
      <w:rPr>
        <w:rFonts w:ascii="Times New Roman" w:eastAsia="Cambria" w:hAnsi="Times New Roman" w:cs="Times New Roman"/>
        <w:bCs/>
        <w:sz w:val="24"/>
        <w:szCs w:val="24"/>
      </w:rPr>
      <w:tab/>
      <w:t xml:space="preserve">            </w:t>
    </w:r>
    <w:r w:rsidRPr="00BA4DA5">
      <w:rPr>
        <w:rFonts w:ascii="Times New Roman" w:eastAsia="Cambria" w:hAnsi="Times New Roman" w:cs="Times New Roman"/>
        <w:bCs/>
        <w:sz w:val="24"/>
        <w:szCs w:val="24"/>
      </w:rPr>
      <w:tab/>
    </w:r>
    <w:r w:rsidRPr="00BA4DA5">
      <w:rPr>
        <w:rFonts w:ascii="Times New Roman" w:eastAsia="Cambria" w:hAnsi="Times New Roman" w:cs="Times New Roman"/>
        <w:bCs/>
        <w:sz w:val="24"/>
        <w:szCs w:val="24"/>
      </w:rPr>
      <w:tab/>
      <w:t xml:space="preserve"> </w:t>
    </w:r>
  </w:p>
  <w:p w:rsidR="00D8567B" w:rsidRPr="00BA4DA5" w:rsidRDefault="00BA4DA5" w:rsidP="00D8567B">
    <w:pPr>
      <w:pStyle w:val="NoSpacing"/>
      <w:rPr>
        <w:rFonts w:ascii="Times New Roman" w:eastAsia="Cambria" w:hAnsi="Times New Roman" w:cs="Times New Roman"/>
        <w:b/>
        <w:bCs/>
        <w:sz w:val="28"/>
        <w:szCs w:val="28"/>
      </w:rPr>
    </w:pPr>
    <w:r>
      <w:rPr>
        <w:rFonts w:ascii="Times New Roman" w:eastAsia="Cambria" w:hAnsi="Times New Roman" w:cs="Times New Roman"/>
        <w:b/>
        <w:bCs/>
        <w:sz w:val="28"/>
        <w:szCs w:val="28"/>
      </w:rPr>
      <w:t xml:space="preserve">       </w:t>
    </w:r>
    <w:r w:rsidR="00D8567B" w:rsidRPr="00BA4DA5">
      <w:rPr>
        <w:rFonts w:ascii="Times New Roman" w:eastAsia="Cambria" w:hAnsi="Times New Roman" w:cs="Times New Roman"/>
        <w:b/>
        <w:bCs/>
        <w:sz w:val="28"/>
        <w:szCs w:val="28"/>
      </w:rPr>
      <w:t>Department of Transportation</w:t>
    </w:r>
  </w:p>
  <w:p w:rsidR="00D8567B" w:rsidRPr="00A427E9" w:rsidRDefault="00BA4DA5" w:rsidP="00D8567B">
    <w:pPr>
      <w:pStyle w:val="NoSpacing"/>
      <w:rPr>
        <w:rFonts w:eastAsia="Cambria"/>
        <w:bCs/>
      </w:rPr>
    </w:pPr>
    <w:r>
      <w:rPr>
        <w:rFonts w:ascii="Times New Roman" w:eastAsia="Cambria" w:hAnsi="Times New Roman" w:cs="Times New Roman"/>
        <w:bCs/>
      </w:rPr>
      <w:t xml:space="preserve">         </w:t>
    </w:r>
    <w:r w:rsidR="00D8567B" w:rsidRPr="00BA4DA5">
      <w:rPr>
        <w:rFonts w:ascii="Times New Roman" w:eastAsia="Cambria" w:hAnsi="Times New Roman" w:cs="Times New Roman"/>
        <w:bCs/>
      </w:rPr>
      <w:t xml:space="preserve">Scott </w:t>
    </w:r>
    <w:proofErr w:type="spellStart"/>
    <w:r w:rsidR="00D8567B" w:rsidRPr="00BA4DA5">
      <w:rPr>
        <w:rFonts w:ascii="Times New Roman" w:eastAsia="Cambria" w:hAnsi="Times New Roman" w:cs="Times New Roman"/>
        <w:bCs/>
      </w:rPr>
      <w:t>Kubly</w:t>
    </w:r>
    <w:proofErr w:type="spellEnd"/>
    <w:r w:rsidR="00D8567B" w:rsidRPr="00BA4DA5">
      <w:rPr>
        <w:rFonts w:ascii="Times New Roman" w:eastAsia="Cambria" w:hAnsi="Times New Roman" w:cs="Times New Roman"/>
        <w:bCs/>
      </w:rPr>
      <w:t>, Director</w:t>
    </w:r>
  </w:p>
  <w:p w:rsidR="00D8567B" w:rsidRDefault="00D85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B" w:rsidRDefault="00A04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8AF"/>
    <w:multiLevelType w:val="hybridMultilevel"/>
    <w:tmpl w:val="8BBAD1B0"/>
    <w:lvl w:ilvl="0" w:tplc="CDE0B5E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FD376E"/>
    <w:multiLevelType w:val="hybridMultilevel"/>
    <w:tmpl w:val="E2A68B52"/>
    <w:lvl w:ilvl="0" w:tplc="74EE475C">
      <w:start w:val="5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CD6499B"/>
    <w:multiLevelType w:val="hybridMultilevel"/>
    <w:tmpl w:val="FB42DC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08513ED"/>
    <w:multiLevelType w:val="hybridMultilevel"/>
    <w:tmpl w:val="3E6ACA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6F75289"/>
    <w:multiLevelType w:val="hybridMultilevel"/>
    <w:tmpl w:val="54D83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EB90DA3"/>
    <w:multiLevelType w:val="hybridMultilevel"/>
    <w:tmpl w:val="D304C6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60F71F2"/>
    <w:multiLevelType w:val="hybridMultilevel"/>
    <w:tmpl w:val="42E842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404643"/>
    <w:multiLevelType w:val="hybridMultilevel"/>
    <w:tmpl w:val="98CC5C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7F675FC"/>
    <w:multiLevelType w:val="hybridMultilevel"/>
    <w:tmpl w:val="20F472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0E07861"/>
    <w:multiLevelType w:val="hybridMultilevel"/>
    <w:tmpl w:val="E8CC7A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D972C9D"/>
    <w:multiLevelType w:val="hybridMultilevel"/>
    <w:tmpl w:val="E1BED300"/>
    <w:lvl w:ilvl="0" w:tplc="3E327D36">
      <w:start w:val="5"/>
      <w:numFmt w:val="bullet"/>
      <w:lvlText w:val=""/>
      <w:lvlJc w:val="left"/>
      <w:pPr>
        <w:ind w:left="288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4AA12AA"/>
    <w:multiLevelType w:val="hybridMultilevel"/>
    <w:tmpl w:val="4CF851D8"/>
    <w:lvl w:ilvl="0" w:tplc="0A1E752A">
      <w:start w:val="5"/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7985F73"/>
    <w:multiLevelType w:val="hybridMultilevel"/>
    <w:tmpl w:val="CAFEF178"/>
    <w:lvl w:ilvl="0" w:tplc="1B8AF692">
      <w:start w:val="5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ACD69A3"/>
    <w:multiLevelType w:val="hybridMultilevel"/>
    <w:tmpl w:val="A9B65F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3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7B"/>
    <w:rsid w:val="000060F9"/>
    <w:rsid w:val="00030DBF"/>
    <w:rsid w:val="000E19E9"/>
    <w:rsid w:val="000E38E9"/>
    <w:rsid w:val="00147C6E"/>
    <w:rsid w:val="001B1B73"/>
    <w:rsid w:val="001C7CE6"/>
    <w:rsid w:val="001E50DD"/>
    <w:rsid w:val="0025216B"/>
    <w:rsid w:val="002B72D9"/>
    <w:rsid w:val="003C7E47"/>
    <w:rsid w:val="003F62C4"/>
    <w:rsid w:val="003F67FB"/>
    <w:rsid w:val="00413371"/>
    <w:rsid w:val="004B50A9"/>
    <w:rsid w:val="004F20AF"/>
    <w:rsid w:val="00516203"/>
    <w:rsid w:val="0053029A"/>
    <w:rsid w:val="0056369B"/>
    <w:rsid w:val="00567656"/>
    <w:rsid w:val="00586864"/>
    <w:rsid w:val="005B6287"/>
    <w:rsid w:val="006E187B"/>
    <w:rsid w:val="006F710D"/>
    <w:rsid w:val="0073665E"/>
    <w:rsid w:val="00754073"/>
    <w:rsid w:val="00763EA5"/>
    <w:rsid w:val="007A0C33"/>
    <w:rsid w:val="007E6E1F"/>
    <w:rsid w:val="00874724"/>
    <w:rsid w:val="00897469"/>
    <w:rsid w:val="008B01AE"/>
    <w:rsid w:val="008D2382"/>
    <w:rsid w:val="008F40B3"/>
    <w:rsid w:val="00926D5A"/>
    <w:rsid w:val="0095592E"/>
    <w:rsid w:val="0097370C"/>
    <w:rsid w:val="00973B2E"/>
    <w:rsid w:val="009A3F77"/>
    <w:rsid w:val="00A043DB"/>
    <w:rsid w:val="00A422C2"/>
    <w:rsid w:val="00A42B00"/>
    <w:rsid w:val="00A741F6"/>
    <w:rsid w:val="00A838AC"/>
    <w:rsid w:val="00AC3CAC"/>
    <w:rsid w:val="00AD63D6"/>
    <w:rsid w:val="00AE3CEA"/>
    <w:rsid w:val="00B078A0"/>
    <w:rsid w:val="00BA4DA5"/>
    <w:rsid w:val="00BA767A"/>
    <w:rsid w:val="00BB31D9"/>
    <w:rsid w:val="00BC246A"/>
    <w:rsid w:val="00BF2B67"/>
    <w:rsid w:val="00C155FB"/>
    <w:rsid w:val="00C17C43"/>
    <w:rsid w:val="00C57F2F"/>
    <w:rsid w:val="00CB367B"/>
    <w:rsid w:val="00CB3A74"/>
    <w:rsid w:val="00D8567B"/>
    <w:rsid w:val="00DA7771"/>
    <w:rsid w:val="00DB73CB"/>
    <w:rsid w:val="00DC1BF5"/>
    <w:rsid w:val="00DE22E4"/>
    <w:rsid w:val="00E16B53"/>
    <w:rsid w:val="00E90BE4"/>
    <w:rsid w:val="00F05B3A"/>
    <w:rsid w:val="00F2408C"/>
    <w:rsid w:val="00F3043A"/>
    <w:rsid w:val="00FA44EB"/>
    <w:rsid w:val="00FC39A0"/>
    <w:rsid w:val="00FD3796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59E95A-8516-4F0B-BCEA-A0374A19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A4DA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BA4DA5"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6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567B"/>
  </w:style>
  <w:style w:type="paragraph" w:styleId="Footer">
    <w:name w:val="footer"/>
    <w:basedOn w:val="Normal"/>
    <w:link w:val="FooterChar"/>
    <w:uiPriority w:val="99"/>
    <w:unhideWhenUsed/>
    <w:rsid w:val="00D856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567B"/>
  </w:style>
  <w:style w:type="paragraph" w:styleId="NoSpacing">
    <w:name w:val="No Spacing"/>
    <w:uiPriority w:val="1"/>
    <w:qFormat/>
    <w:rsid w:val="00D8567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BA4DA5"/>
    <w:rPr>
      <w:rFonts w:ascii="Times New Roman" w:eastAsia="MS Mincho" w:hAnsi="Times New Roman" w:cs="Times New Roman"/>
      <w:sz w:val="20"/>
      <w:szCs w:val="20"/>
      <w:u w:val="single"/>
      <w:lang w:eastAsia="ja-JP"/>
    </w:rPr>
  </w:style>
  <w:style w:type="paragraph" w:styleId="BodyText3">
    <w:name w:val="Body Text 3"/>
    <w:basedOn w:val="Normal"/>
    <w:link w:val="BodyText3Char"/>
    <w:rsid w:val="00BA4DA5"/>
    <w:pPr>
      <w:jc w:val="right"/>
    </w:pPr>
    <w:rPr>
      <w:rFonts w:ascii="Arial Narrow" w:hAnsi="Arial Narrow"/>
      <w:color w:val="808080"/>
      <w:sz w:val="16"/>
    </w:rPr>
  </w:style>
  <w:style w:type="character" w:customStyle="1" w:styleId="BodyText3Char">
    <w:name w:val="Body Text 3 Char"/>
    <w:basedOn w:val="DefaultParagraphFont"/>
    <w:link w:val="BodyText3"/>
    <w:rsid w:val="00BA4DA5"/>
    <w:rPr>
      <w:rFonts w:ascii="Arial Narrow" w:eastAsia="MS Mincho" w:hAnsi="Arial Narrow" w:cs="Times New Roman"/>
      <w:color w:val="808080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57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8C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DB79-54AB-410C-BA7B-85966E39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Thomas</dc:creator>
  <cp:keywords/>
  <dc:description/>
  <cp:lastModifiedBy>Fowler, Thomas</cp:lastModifiedBy>
  <cp:revision>3</cp:revision>
  <cp:lastPrinted>2016-10-06T16:14:00Z</cp:lastPrinted>
  <dcterms:created xsi:type="dcterms:W3CDTF">2016-10-18T20:29:00Z</dcterms:created>
  <dcterms:modified xsi:type="dcterms:W3CDTF">2016-12-21T20:30:00Z</dcterms:modified>
</cp:coreProperties>
</file>