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1491" w14:textId="1D06BDF6" w:rsidR="007332F4" w:rsidRPr="000B5402" w:rsidRDefault="00BA4DA5" w:rsidP="00BA4DA5">
      <w:pPr>
        <w:ind w:left="1440"/>
        <w:rPr>
          <w:rFonts w:asciiTheme="majorHAnsi" w:hAnsiTheme="majorHAnsi" w:cstheme="majorHAnsi"/>
          <w:b/>
          <w:sz w:val="24"/>
          <w:szCs w:val="24"/>
        </w:rPr>
      </w:pPr>
      <w:r w:rsidRPr="000B5402">
        <w:rPr>
          <w:rFonts w:asciiTheme="majorHAnsi" w:hAnsiTheme="majorHAnsi" w:cstheme="majorHAnsi"/>
          <w:noProof/>
          <w:sz w:val="24"/>
          <w:szCs w:val="24"/>
          <w:lang w:eastAsia="en-US"/>
        </w:rPr>
        <mc:AlternateContent>
          <mc:Choice Requires="wps">
            <w:drawing>
              <wp:anchor distT="0" distB="0" distL="114300" distR="114300" simplePos="0" relativeHeight="251659264" behindDoc="1" locked="0" layoutInCell="1" allowOverlap="1" wp14:anchorId="5F98C9CE" wp14:editId="6782650B">
                <wp:simplePos x="0" y="0"/>
                <wp:positionH relativeFrom="margin">
                  <wp:posOffset>-600075</wp:posOffset>
                </wp:positionH>
                <wp:positionV relativeFrom="margin">
                  <wp:posOffset>-15240</wp:posOffset>
                </wp:positionV>
                <wp:extent cx="1188720" cy="618134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34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C9CE" id="_x0000_t202" coordsize="21600,21600" o:spt="202" path="m,l,21600r21600,l21600,xe">
                <v:stroke joinstyle="miter"/>
                <v:path gradientshapeok="t" o:connecttype="rect"/>
              </v:shapetype>
              <v:shape id="Text Box 2" o:spid="_x0000_s1026" type="#_x0000_t202" style="position:absolute;left:0;text-align:left;margin-left:-47.25pt;margin-top:-1.2pt;width:93.6pt;height:48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" stroked="f">
                <v:fill opacity="32896f"/>
                <v:textbo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v:textbox>
                <w10:wrap anchorx="margin" anchory="margin"/>
              </v:shape>
            </w:pict>
          </mc:Fallback>
        </mc:AlternateContent>
      </w:r>
      <w:r w:rsidRPr="000B5402">
        <w:rPr>
          <w:rFonts w:asciiTheme="majorHAnsi" w:hAnsiTheme="majorHAnsi" w:cstheme="majorHAnsi"/>
          <w:b/>
          <w:sz w:val="24"/>
          <w:szCs w:val="24"/>
        </w:rPr>
        <w:t xml:space="preserve">Seattle Freight Advisory Board Meeting </w:t>
      </w:r>
      <w:r w:rsidR="00DB042D" w:rsidRPr="000B5402">
        <w:rPr>
          <w:rFonts w:asciiTheme="majorHAnsi" w:hAnsiTheme="majorHAnsi" w:cstheme="majorHAnsi"/>
          <w:b/>
          <w:sz w:val="24"/>
          <w:szCs w:val="24"/>
        </w:rPr>
        <w:t>Summary</w:t>
      </w:r>
    </w:p>
    <w:p w14:paraId="6B1CE7CC" w14:textId="7793FB1C" w:rsidR="00BA4DA5" w:rsidRPr="000B5402" w:rsidRDefault="00BA4DA5" w:rsidP="00BA4DA5">
      <w:pPr>
        <w:ind w:left="1440"/>
        <w:rPr>
          <w:rFonts w:asciiTheme="majorHAnsi" w:hAnsiTheme="majorHAnsi" w:cstheme="majorHAnsi"/>
          <w:sz w:val="24"/>
          <w:szCs w:val="24"/>
        </w:rPr>
      </w:pPr>
      <w:r w:rsidRPr="000B5402">
        <w:rPr>
          <w:rFonts w:asciiTheme="majorHAnsi" w:hAnsiTheme="majorHAnsi" w:cstheme="majorHAnsi"/>
          <w:b/>
          <w:sz w:val="24"/>
          <w:szCs w:val="24"/>
        </w:rPr>
        <w:t xml:space="preserve">Date and Time: </w:t>
      </w:r>
      <w:r w:rsidR="00016618">
        <w:rPr>
          <w:rFonts w:asciiTheme="majorHAnsi" w:hAnsiTheme="majorHAnsi" w:cstheme="majorHAnsi"/>
          <w:sz w:val="24"/>
          <w:szCs w:val="24"/>
        </w:rPr>
        <w:t>February 19, 2019</w:t>
      </w:r>
    </w:p>
    <w:p w14:paraId="4EF5773E" w14:textId="610B78D8" w:rsidR="00BA4DA5" w:rsidRPr="000B5402" w:rsidRDefault="00BA4DA5" w:rsidP="00BA4DA5">
      <w:pPr>
        <w:ind w:left="1440"/>
        <w:rPr>
          <w:rFonts w:asciiTheme="majorHAnsi" w:hAnsiTheme="majorHAnsi" w:cstheme="majorHAnsi"/>
          <w:sz w:val="24"/>
          <w:szCs w:val="24"/>
        </w:rPr>
      </w:pPr>
      <w:r w:rsidRPr="000B5402">
        <w:rPr>
          <w:rFonts w:asciiTheme="majorHAnsi" w:hAnsiTheme="majorHAnsi" w:cstheme="majorHAnsi"/>
          <w:b/>
          <w:sz w:val="24"/>
          <w:szCs w:val="24"/>
        </w:rPr>
        <w:t xml:space="preserve">Location: </w:t>
      </w:r>
      <w:r w:rsidR="00087257" w:rsidRPr="000B5402">
        <w:rPr>
          <w:rFonts w:asciiTheme="majorHAnsi" w:hAnsiTheme="majorHAnsi" w:cstheme="majorHAnsi"/>
          <w:sz w:val="24"/>
          <w:szCs w:val="24"/>
        </w:rPr>
        <w:t>City Hall Boards and Commissions Room L280</w:t>
      </w:r>
    </w:p>
    <w:p w14:paraId="39EC625C" w14:textId="77777777" w:rsidR="00BA4DA5" w:rsidRPr="00E60004" w:rsidRDefault="00BA4DA5" w:rsidP="00BA4DA5">
      <w:pPr>
        <w:ind w:left="1440"/>
        <w:rPr>
          <w:rFonts w:asciiTheme="majorHAnsi" w:hAnsiTheme="majorHAnsi" w:cstheme="majorHAnsi"/>
        </w:rPr>
      </w:pPr>
    </w:p>
    <w:p w14:paraId="647A2278" w14:textId="77777777" w:rsidR="00AE5717" w:rsidRPr="000B5402" w:rsidRDefault="00BA4DA5" w:rsidP="0015182C">
      <w:pPr>
        <w:spacing w:after="120"/>
        <w:ind w:left="1440"/>
        <w:rPr>
          <w:rFonts w:asciiTheme="majorHAnsi" w:hAnsiTheme="majorHAnsi" w:cstheme="majorHAnsi"/>
          <w:b/>
          <w:sz w:val="24"/>
          <w:szCs w:val="24"/>
        </w:rPr>
      </w:pPr>
      <w:r w:rsidRPr="000B5402">
        <w:rPr>
          <w:rFonts w:asciiTheme="majorHAnsi" w:hAnsiTheme="majorHAnsi" w:cstheme="majorHAnsi"/>
          <w:b/>
          <w:sz w:val="24"/>
          <w:szCs w:val="24"/>
        </w:rPr>
        <w:t xml:space="preserve">Members Present: </w:t>
      </w:r>
    </w:p>
    <w:tbl>
      <w:tblPr>
        <w:tblStyle w:val="TableGrid"/>
        <w:tblW w:w="782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54"/>
        <w:gridCol w:w="2728"/>
        <w:gridCol w:w="509"/>
        <w:gridCol w:w="476"/>
        <w:gridCol w:w="3249"/>
      </w:tblGrid>
      <w:tr w:rsidR="00F30477" w:rsidRPr="000B5402" w14:paraId="47200E67" w14:textId="77777777" w:rsidTr="0015182C">
        <w:tc>
          <w:tcPr>
            <w:tcW w:w="499" w:type="dxa"/>
          </w:tcPr>
          <w:p w14:paraId="652418F3" w14:textId="050547E9" w:rsidR="00F30477" w:rsidRPr="000B5402" w:rsidRDefault="005B13BA"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Check12"/>
                  <w:enabled/>
                  <w:calcOnExit w:val="0"/>
                  <w:checkBox>
                    <w:sizeAuto/>
                    <w:default w:val="1"/>
                  </w:checkBox>
                </w:ffData>
              </w:fldChar>
            </w:r>
            <w:bookmarkStart w:id="0" w:name="Check12"/>
            <w:r w:rsidRPr="000B5402">
              <w:rPr>
                <w:rFonts w:asciiTheme="majorHAnsi" w:hAnsiTheme="majorHAnsi" w:cstheme="majorHAnsi"/>
                <w:sz w:val="24"/>
                <w:szCs w:val="24"/>
              </w:rPr>
              <w:instrText xml:space="preserve"> FORMCHECKBOX </w:instrText>
            </w:r>
            <w:r w:rsidR="004B0EF4">
              <w:rPr>
                <w:rFonts w:asciiTheme="majorHAnsi" w:hAnsiTheme="majorHAnsi" w:cstheme="majorHAnsi"/>
                <w:sz w:val="24"/>
                <w:szCs w:val="24"/>
              </w:rPr>
            </w:r>
            <w:r w:rsidR="004B0EF4">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bookmarkEnd w:id="0"/>
          </w:p>
        </w:tc>
        <w:tc>
          <w:tcPr>
            <w:tcW w:w="355" w:type="dxa"/>
          </w:tcPr>
          <w:p w14:paraId="7A18E643" w14:textId="7B89F5AD"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1</w:t>
            </w:r>
          </w:p>
        </w:tc>
        <w:tc>
          <w:tcPr>
            <w:tcW w:w="2831" w:type="dxa"/>
          </w:tcPr>
          <w:p w14:paraId="2D4B79B2" w14:textId="5E29867A"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Warren Aakervik</w:t>
            </w:r>
          </w:p>
        </w:tc>
        <w:tc>
          <w:tcPr>
            <w:tcW w:w="270" w:type="dxa"/>
          </w:tcPr>
          <w:p w14:paraId="496A3EB1" w14:textId="0F9B7C81"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0"/>
                  </w:checkBox>
                </w:ffData>
              </w:fldChar>
            </w:r>
            <w:r w:rsidRPr="000B5402">
              <w:rPr>
                <w:rFonts w:asciiTheme="majorHAnsi" w:hAnsiTheme="majorHAnsi" w:cstheme="majorHAnsi"/>
                <w:bCs/>
                <w:sz w:val="24"/>
                <w:szCs w:val="24"/>
              </w:rPr>
              <w:instrText xml:space="preserve"> FORMCHECKBOX </w:instrText>
            </w:r>
            <w:r w:rsidR="004B0EF4">
              <w:rPr>
                <w:rFonts w:asciiTheme="majorHAnsi" w:hAnsiTheme="majorHAnsi" w:cstheme="majorHAnsi"/>
                <w:bCs/>
                <w:sz w:val="24"/>
                <w:szCs w:val="24"/>
              </w:rPr>
            </w:r>
            <w:r w:rsidR="004B0EF4">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35ED1DF3" w14:textId="277C97F4"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7</w:t>
            </w:r>
          </w:p>
        </w:tc>
        <w:tc>
          <w:tcPr>
            <w:tcW w:w="3393" w:type="dxa"/>
          </w:tcPr>
          <w:p w14:paraId="34DE16DE" w14:textId="40ACB168"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Hal Cooper Jr.</w:t>
            </w:r>
          </w:p>
        </w:tc>
      </w:tr>
      <w:tr w:rsidR="00F30477" w:rsidRPr="000B5402" w14:paraId="3B0B8BEC" w14:textId="77777777" w:rsidTr="0015182C">
        <w:tc>
          <w:tcPr>
            <w:tcW w:w="499" w:type="dxa"/>
          </w:tcPr>
          <w:p w14:paraId="33D55165" w14:textId="53117D55" w:rsidR="00F30477" w:rsidRPr="000B5402" w:rsidRDefault="00F628B5"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1"/>
                  </w:checkBox>
                </w:ffData>
              </w:fldChar>
            </w:r>
            <w:r w:rsidRPr="000B5402">
              <w:rPr>
                <w:rFonts w:asciiTheme="majorHAnsi" w:hAnsiTheme="majorHAnsi" w:cstheme="majorHAnsi"/>
                <w:sz w:val="24"/>
                <w:szCs w:val="24"/>
              </w:rPr>
              <w:instrText xml:space="preserve"> FORMCHECKBOX </w:instrText>
            </w:r>
            <w:r w:rsidR="004B0EF4">
              <w:rPr>
                <w:rFonts w:asciiTheme="majorHAnsi" w:hAnsiTheme="majorHAnsi" w:cstheme="majorHAnsi"/>
                <w:sz w:val="24"/>
                <w:szCs w:val="24"/>
              </w:rPr>
            </w:r>
            <w:r w:rsidR="004B0EF4">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4D9556EA" w14:textId="76A2DB3D"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2</w:t>
            </w:r>
          </w:p>
        </w:tc>
        <w:tc>
          <w:tcPr>
            <w:tcW w:w="2831" w:type="dxa"/>
          </w:tcPr>
          <w:p w14:paraId="0CD43524" w14:textId="6607A016"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Todd Biesold</w:t>
            </w:r>
          </w:p>
        </w:tc>
        <w:tc>
          <w:tcPr>
            <w:tcW w:w="270" w:type="dxa"/>
          </w:tcPr>
          <w:p w14:paraId="3202A4E3" w14:textId="7265365A" w:rsidR="00F30477" w:rsidRPr="000B5402" w:rsidRDefault="00016618" w:rsidP="002A2853">
            <w:pPr>
              <w:rPr>
                <w:rFonts w:asciiTheme="majorHAnsi" w:hAnsiTheme="majorHAnsi" w:cstheme="majorHAnsi"/>
                <w:bCs/>
                <w:sz w:val="24"/>
                <w:szCs w:val="24"/>
              </w:rPr>
            </w:pPr>
            <w:r>
              <w:rPr>
                <w:rFonts w:asciiTheme="majorHAnsi" w:hAnsiTheme="majorHAnsi" w:cstheme="majorHAnsi"/>
                <w:bCs/>
                <w:sz w:val="24"/>
                <w:szCs w:val="24"/>
              </w:rPr>
              <w:fldChar w:fldCharType="begin">
                <w:ffData>
                  <w:name w:val=""/>
                  <w:enabled/>
                  <w:calcOnExit w:val="0"/>
                  <w:checkBox>
                    <w:sizeAuto/>
                    <w:default w:val="0"/>
                  </w:checkBox>
                </w:ffData>
              </w:fldChar>
            </w:r>
            <w:r>
              <w:rPr>
                <w:rFonts w:asciiTheme="majorHAnsi" w:hAnsiTheme="majorHAnsi" w:cstheme="majorHAnsi"/>
                <w:bCs/>
                <w:sz w:val="24"/>
                <w:szCs w:val="24"/>
              </w:rPr>
              <w:instrText xml:space="preserve"> FORMCHECKBOX </w:instrText>
            </w:r>
            <w:r>
              <w:rPr>
                <w:rFonts w:asciiTheme="majorHAnsi" w:hAnsiTheme="majorHAnsi" w:cstheme="majorHAnsi"/>
                <w:bCs/>
                <w:sz w:val="24"/>
                <w:szCs w:val="24"/>
              </w:rPr>
            </w:r>
            <w:r>
              <w:rPr>
                <w:rFonts w:asciiTheme="majorHAnsi" w:hAnsiTheme="majorHAnsi" w:cstheme="majorHAnsi"/>
                <w:bCs/>
                <w:sz w:val="24"/>
                <w:szCs w:val="24"/>
              </w:rPr>
              <w:fldChar w:fldCharType="end"/>
            </w:r>
          </w:p>
        </w:tc>
        <w:tc>
          <w:tcPr>
            <w:tcW w:w="477" w:type="dxa"/>
          </w:tcPr>
          <w:p w14:paraId="5A51F3A8" w14:textId="71DE22B6"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8</w:t>
            </w:r>
          </w:p>
        </w:tc>
        <w:tc>
          <w:tcPr>
            <w:tcW w:w="3393" w:type="dxa"/>
          </w:tcPr>
          <w:p w14:paraId="19A07094" w14:textId="6B8B4E91"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Pat Cohen</w:t>
            </w:r>
          </w:p>
        </w:tc>
      </w:tr>
      <w:tr w:rsidR="00F30477" w:rsidRPr="000B5402" w14:paraId="3ACF436A" w14:textId="77777777" w:rsidTr="0015182C">
        <w:tc>
          <w:tcPr>
            <w:tcW w:w="499" w:type="dxa"/>
          </w:tcPr>
          <w:p w14:paraId="4503B261" w14:textId="7FE7B584" w:rsidR="00F30477" w:rsidRPr="000B5402" w:rsidRDefault="00016618" w:rsidP="002A2853">
            <w:pPr>
              <w:rPr>
                <w:rFonts w:asciiTheme="majorHAnsi" w:hAnsiTheme="majorHAnsi" w:cstheme="majorHAnsi"/>
                <w:b/>
                <w:sz w:val="24"/>
                <w:szCs w:val="24"/>
              </w:rPr>
            </w:pPr>
            <w:r>
              <w:rPr>
                <w:rFonts w:asciiTheme="majorHAnsi" w:hAnsiTheme="majorHAnsi" w:cstheme="majorHAnsi"/>
                <w:sz w:val="24"/>
                <w:szCs w:val="24"/>
              </w:rPr>
              <w:fldChar w:fldCharType="begin">
                <w:ffData>
                  <w:name w:val=""/>
                  <w:enabled/>
                  <w:calcOnExit w:val="0"/>
                  <w:checkBox>
                    <w:sizeAuto/>
                    <w:default w:val="1"/>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end"/>
            </w:r>
          </w:p>
        </w:tc>
        <w:tc>
          <w:tcPr>
            <w:tcW w:w="355" w:type="dxa"/>
          </w:tcPr>
          <w:p w14:paraId="0AADB4AC" w14:textId="60C1BADB"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3</w:t>
            </w:r>
          </w:p>
        </w:tc>
        <w:tc>
          <w:tcPr>
            <w:tcW w:w="2831" w:type="dxa"/>
          </w:tcPr>
          <w:p w14:paraId="55025249" w14:textId="732C6F10"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Kristal Fiser</w:t>
            </w:r>
          </w:p>
        </w:tc>
        <w:tc>
          <w:tcPr>
            <w:tcW w:w="270" w:type="dxa"/>
          </w:tcPr>
          <w:p w14:paraId="01D3044A" w14:textId="12789B13" w:rsidR="00F30477" w:rsidRPr="000B5402" w:rsidRDefault="00016618" w:rsidP="002A2853">
            <w:pPr>
              <w:rPr>
                <w:rFonts w:asciiTheme="majorHAnsi" w:hAnsiTheme="majorHAnsi" w:cstheme="majorHAnsi"/>
                <w:bCs/>
                <w:sz w:val="24"/>
                <w:szCs w:val="24"/>
              </w:rPr>
            </w:pPr>
            <w:r>
              <w:rPr>
                <w:rFonts w:asciiTheme="majorHAnsi" w:hAnsiTheme="majorHAnsi" w:cstheme="majorHAnsi"/>
                <w:bCs/>
                <w:sz w:val="24"/>
                <w:szCs w:val="24"/>
              </w:rPr>
              <w:fldChar w:fldCharType="begin">
                <w:ffData>
                  <w:name w:val=""/>
                  <w:enabled/>
                  <w:calcOnExit w:val="0"/>
                  <w:checkBox>
                    <w:sizeAuto/>
                    <w:default w:val="0"/>
                  </w:checkBox>
                </w:ffData>
              </w:fldChar>
            </w:r>
            <w:r>
              <w:rPr>
                <w:rFonts w:asciiTheme="majorHAnsi" w:hAnsiTheme="majorHAnsi" w:cstheme="majorHAnsi"/>
                <w:bCs/>
                <w:sz w:val="24"/>
                <w:szCs w:val="24"/>
              </w:rPr>
              <w:instrText xml:space="preserve"> FORMCHECKBOX </w:instrText>
            </w:r>
            <w:r>
              <w:rPr>
                <w:rFonts w:asciiTheme="majorHAnsi" w:hAnsiTheme="majorHAnsi" w:cstheme="majorHAnsi"/>
                <w:bCs/>
                <w:sz w:val="24"/>
                <w:szCs w:val="24"/>
              </w:rPr>
            </w:r>
            <w:r>
              <w:rPr>
                <w:rFonts w:asciiTheme="majorHAnsi" w:hAnsiTheme="majorHAnsi" w:cstheme="majorHAnsi"/>
                <w:bCs/>
                <w:sz w:val="24"/>
                <w:szCs w:val="24"/>
              </w:rPr>
              <w:fldChar w:fldCharType="end"/>
            </w:r>
          </w:p>
        </w:tc>
        <w:tc>
          <w:tcPr>
            <w:tcW w:w="477" w:type="dxa"/>
          </w:tcPr>
          <w:p w14:paraId="7102D3AE" w14:textId="71E68D5C"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9</w:t>
            </w:r>
          </w:p>
        </w:tc>
        <w:tc>
          <w:tcPr>
            <w:tcW w:w="3393" w:type="dxa"/>
          </w:tcPr>
          <w:p w14:paraId="39DEFE51" w14:textId="146E92CF"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John Persack</w:t>
            </w:r>
          </w:p>
        </w:tc>
      </w:tr>
      <w:tr w:rsidR="00F30477" w:rsidRPr="000B5402" w14:paraId="3ED207D5" w14:textId="77777777" w:rsidTr="0015182C">
        <w:tc>
          <w:tcPr>
            <w:tcW w:w="499" w:type="dxa"/>
          </w:tcPr>
          <w:p w14:paraId="11A7B0C6" w14:textId="33CC8F24" w:rsidR="00F30477" w:rsidRPr="000B5402" w:rsidRDefault="00F628B5"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1"/>
                  </w:checkBox>
                </w:ffData>
              </w:fldChar>
            </w:r>
            <w:r w:rsidRPr="000B5402">
              <w:rPr>
                <w:rFonts w:asciiTheme="majorHAnsi" w:hAnsiTheme="majorHAnsi" w:cstheme="majorHAnsi"/>
                <w:sz w:val="24"/>
                <w:szCs w:val="24"/>
              </w:rPr>
              <w:instrText xml:space="preserve"> FORMCHECKBOX </w:instrText>
            </w:r>
            <w:r w:rsidR="004B0EF4">
              <w:rPr>
                <w:rFonts w:asciiTheme="majorHAnsi" w:hAnsiTheme="majorHAnsi" w:cstheme="majorHAnsi"/>
                <w:sz w:val="24"/>
                <w:szCs w:val="24"/>
              </w:rPr>
            </w:r>
            <w:r w:rsidR="004B0EF4">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42F47BC4" w14:textId="032A3B9A"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4</w:t>
            </w:r>
          </w:p>
        </w:tc>
        <w:tc>
          <w:tcPr>
            <w:tcW w:w="2831" w:type="dxa"/>
          </w:tcPr>
          <w:p w14:paraId="5D64FC91" w14:textId="21FEEE02"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Jeanne Acutanza</w:t>
            </w:r>
            <w:r w:rsidR="0015182C" w:rsidRPr="000B5402">
              <w:rPr>
                <w:rFonts w:asciiTheme="majorHAnsi" w:hAnsiTheme="majorHAnsi" w:cstheme="majorHAnsi"/>
                <w:bCs/>
                <w:sz w:val="24"/>
                <w:szCs w:val="24"/>
              </w:rPr>
              <w:t xml:space="preserve"> (Chair)</w:t>
            </w:r>
          </w:p>
        </w:tc>
        <w:tc>
          <w:tcPr>
            <w:tcW w:w="270" w:type="dxa"/>
          </w:tcPr>
          <w:p w14:paraId="2A4A06D9" w14:textId="7FF5D02E"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0"/>
                  </w:checkBox>
                </w:ffData>
              </w:fldChar>
            </w:r>
            <w:r w:rsidRPr="000B5402">
              <w:rPr>
                <w:rFonts w:asciiTheme="majorHAnsi" w:hAnsiTheme="majorHAnsi" w:cstheme="majorHAnsi"/>
                <w:bCs/>
                <w:sz w:val="24"/>
                <w:szCs w:val="24"/>
              </w:rPr>
              <w:instrText xml:space="preserve"> FORMCHECKBOX </w:instrText>
            </w:r>
            <w:r w:rsidR="004B0EF4">
              <w:rPr>
                <w:rFonts w:asciiTheme="majorHAnsi" w:hAnsiTheme="majorHAnsi" w:cstheme="majorHAnsi"/>
                <w:bCs/>
                <w:sz w:val="24"/>
                <w:szCs w:val="24"/>
              </w:rPr>
            </w:r>
            <w:r w:rsidR="004B0EF4">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32EE3B98" w14:textId="43E210BC"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10</w:t>
            </w:r>
          </w:p>
        </w:tc>
        <w:tc>
          <w:tcPr>
            <w:tcW w:w="3393" w:type="dxa"/>
          </w:tcPr>
          <w:p w14:paraId="69355A31" w14:textId="30972EE1"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Frank Rose</w:t>
            </w:r>
          </w:p>
        </w:tc>
      </w:tr>
      <w:tr w:rsidR="00F30477" w:rsidRPr="000B5402" w14:paraId="13461FBE" w14:textId="77777777" w:rsidTr="0015182C">
        <w:tc>
          <w:tcPr>
            <w:tcW w:w="499" w:type="dxa"/>
          </w:tcPr>
          <w:p w14:paraId="1A833DCA" w14:textId="49706C02" w:rsidR="00F30477" w:rsidRPr="000B5402" w:rsidRDefault="00016618" w:rsidP="002A2853">
            <w:pPr>
              <w:rPr>
                <w:rFonts w:asciiTheme="majorHAnsi" w:hAnsiTheme="majorHAnsi" w:cstheme="majorHAnsi"/>
                <w:b/>
                <w:sz w:val="24"/>
                <w:szCs w:val="24"/>
              </w:rPr>
            </w:pPr>
            <w:r>
              <w:rPr>
                <w:rFonts w:asciiTheme="majorHAnsi" w:hAnsiTheme="majorHAnsi" w:cstheme="majorHAnsi"/>
                <w:sz w:val="24"/>
                <w:szCs w:val="24"/>
              </w:rPr>
              <w:fldChar w:fldCharType="begin">
                <w:ffData>
                  <w:name w:val=""/>
                  <w:enabled/>
                  <w:calcOnExit w:val="0"/>
                  <w:checkBox>
                    <w:sizeAuto/>
                    <w:default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end"/>
            </w:r>
          </w:p>
        </w:tc>
        <w:tc>
          <w:tcPr>
            <w:tcW w:w="355" w:type="dxa"/>
          </w:tcPr>
          <w:p w14:paraId="4DCF1C97" w14:textId="063D46D6"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5</w:t>
            </w:r>
          </w:p>
        </w:tc>
        <w:tc>
          <w:tcPr>
            <w:tcW w:w="2831" w:type="dxa"/>
          </w:tcPr>
          <w:p w14:paraId="0C3040A7" w14:textId="75D02958"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Johan Hellman</w:t>
            </w:r>
          </w:p>
        </w:tc>
        <w:tc>
          <w:tcPr>
            <w:tcW w:w="270" w:type="dxa"/>
          </w:tcPr>
          <w:p w14:paraId="5C6C1200" w14:textId="362AF680"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0"/>
                  </w:checkBox>
                </w:ffData>
              </w:fldChar>
            </w:r>
            <w:r w:rsidRPr="000B5402">
              <w:rPr>
                <w:rFonts w:asciiTheme="majorHAnsi" w:hAnsiTheme="majorHAnsi" w:cstheme="majorHAnsi"/>
                <w:bCs/>
                <w:sz w:val="24"/>
                <w:szCs w:val="24"/>
              </w:rPr>
              <w:instrText xml:space="preserve"> FORMCHECKBOX </w:instrText>
            </w:r>
            <w:r w:rsidR="004B0EF4">
              <w:rPr>
                <w:rFonts w:asciiTheme="majorHAnsi" w:hAnsiTheme="majorHAnsi" w:cstheme="majorHAnsi"/>
                <w:bCs/>
                <w:sz w:val="24"/>
                <w:szCs w:val="24"/>
              </w:rPr>
            </w:r>
            <w:r w:rsidR="004B0EF4">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0026DDBD" w14:textId="33486196"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11</w:t>
            </w:r>
          </w:p>
        </w:tc>
        <w:tc>
          <w:tcPr>
            <w:tcW w:w="3393" w:type="dxa"/>
          </w:tcPr>
          <w:p w14:paraId="37E625D5" w14:textId="1A7B1D7C"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Kris Debuck</w:t>
            </w:r>
          </w:p>
        </w:tc>
      </w:tr>
      <w:tr w:rsidR="00F30477" w:rsidRPr="000B5402" w14:paraId="03A20DDE" w14:textId="77777777" w:rsidTr="0015182C">
        <w:tc>
          <w:tcPr>
            <w:tcW w:w="499" w:type="dxa"/>
          </w:tcPr>
          <w:p w14:paraId="043C7AD1" w14:textId="40BBFDB6" w:rsidR="00F30477" w:rsidRPr="000B5402" w:rsidRDefault="00F628B5"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1"/>
                  </w:checkBox>
                </w:ffData>
              </w:fldChar>
            </w:r>
            <w:r w:rsidRPr="000B5402">
              <w:rPr>
                <w:rFonts w:asciiTheme="majorHAnsi" w:hAnsiTheme="majorHAnsi" w:cstheme="majorHAnsi"/>
                <w:sz w:val="24"/>
                <w:szCs w:val="24"/>
              </w:rPr>
              <w:instrText xml:space="preserve"> FORMCHECKBOX </w:instrText>
            </w:r>
            <w:r w:rsidR="004B0EF4">
              <w:rPr>
                <w:rFonts w:asciiTheme="majorHAnsi" w:hAnsiTheme="majorHAnsi" w:cstheme="majorHAnsi"/>
                <w:sz w:val="24"/>
                <w:szCs w:val="24"/>
              </w:rPr>
            </w:r>
            <w:r w:rsidR="004B0EF4">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6A35358E" w14:textId="77D32295"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6</w:t>
            </w:r>
          </w:p>
        </w:tc>
        <w:tc>
          <w:tcPr>
            <w:tcW w:w="2831" w:type="dxa"/>
          </w:tcPr>
          <w:p w14:paraId="45688049" w14:textId="4A16DD50"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Mike Elliott</w:t>
            </w:r>
          </w:p>
        </w:tc>
        <w:tc>
          <w:tcPr>
            <w:tcW w:w="270" w:type="dxa"/>
          </w:tcPr>
          <w:p w14:paraId="601F590C" w14:textId="005E4B62" w:rsidR="00F30477" w:rsidRPr="000B5402" w:rsidRDefault="00F628B5"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1"/>
                  </w:checkBox>
                </w:ffData>
              </w:fldChar>
            </w:r>
            <w:r w:rsidRPr="000B5402">
              <w:rPr>
                <w:rFonts w:asciiTheme="majorHAnsi" w:hAnsiTheme="majorHAnsi" w:cstheme="majorHAnsi"/>
                <w:bCs/>
                <w:sz w:val="24"/>
                <w:szCs w:val="24"/>
              </w:rPr>
              <w:instrText xml:space="preserve"> FORMCHECKBOX </w:instrText>
            </w:r>
            <w:r w:rsidR="004B0EF4">
              <w:rPr>
                <w:rFonts w:asciiTheme="majorHAnsi" w:hAnsiTheme="majorHAnsi" w:cstheme="majorHAnsi"/>
                <w:bCs/>
                <w:sz w:val="24"/>
                <w:szCs w:val="24"/>
              </w:rPr>
            </w:r>
            <w:r w:rsidR="004B0EF4">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1CA34F6A" w14:textId="4420C65C"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12</w:t>
            </w:r>
          </w:p>
        </w:tc>
        <w:tc>
          <w:tcPr>
            <w:tcW w:w="3393" w:type="dxa"/>
          </w:tcPr>
          <w:p w14:paraId="1F405FA5" w14:textId="3A8D22EE"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Geri Poore</w:t>
            </w:r>
            <w:r w:rsidR="0015182C" w:rsidRPr="000B5402">
              <w:rPr>
                <w:rFonts w:asciiTheme="majorHAnsi" w:hAnsiTheme="majorHAnsi" w:cstheme="majorHAnsi"/>
                <w:bCs/>
                <w:sz w:val="24"/>
                <w:szCs w:val="24"/>
              </w:rPr>
              <w:t xml:space="preserve"> (Port of Seattle)</w:t>
            </w:r>
          </w:p>
        </w:tc>
      </w:tr>
    </w:tbl>
    <w:p w14:paraId="7B6B27C1" w14:textId="77777777" w:rsidR="00AE5717" w:rsidRPr="001867D0" w:rsidRDefault="00AE5717" w:rsidP="00BA4DA5">
      <w:pPr>
        <w:ind w:left="1440"/>
        <w:rPr>
          <w:rFonts w:asciiTheme="majorHAnsi" w:hAnsiTheme="majorHAnsi" w:cstheme="majorHAnsi"/>
          <w:b/>
        </w:rPr>
      </w:pPr>
    </w:p>
    <w:p w14:paraId="1BDF4888" w14:textId="31D37C82" w:rsidR="00897469" w:rsidRPr="000B5402" w:rsidRDefault="00C57F2F" w:rsidP="0097370C">
      <w:pPr>
        <w:ind w:left="1440"/>
        <w:rPr>
          <w:rFonts w:asciiTheme="majorHAnsi" w:hAnsiTheme="majorHAnsi" w:cstheme="majorHAnsi"/>
          <w:b/>
          <w:sz w:val="24"/>
          <w:szCs w:val="24"/>
        </w:rPr>
      </w:pPr>
      <w:r w:rsidRPr="000B5402">
        <w:rPr>
          <w:rFonts w:asciiTheme="majorHAnsi" w:hAnsiTheme="majorHAnsi" w:cstheme="majorHAnsi"/>
          <w:b/>
          <w:sz w:val="24"/>
          <w:szCs w:val="24"/>
        </w:rPr>
        <w:t>Guests Present</w:t>
      </w:r>
      <w:r w:rsidR="00AC62AB" w:rsidRPr="000B5402">
        <w:rPr>
          <w:rFonts w:asciiTheme="majorHAnsi" w:hAnsiTheme="majorHAnsi" w:cstheme="majorHAnsi"/>
          <w:b/>
          <w:sz w:val="24"/>
          <w:szCs w:val="24"/>
        </w:rPr>
        <w:t>ers</w:t>
      </w:r>
      <w:r w:rsidRPr="000B5402">
        <w:rPr>
          <w:rFonts w:asciiTheme="majorHAnsi" w:hAnsiTheme="majorHAnsi" w:cstheme="majorHAnsi"/>
          <w:b/>
          <w:sz w:val="24"/>
          <w:szCs w:val="24"/>
        </w:rPr>
        <w:t xml:space="preserve">: </w:t>
      </w:r>
    </w:p>
    <w:p w14:paraId="43FB09CB" w14:textId="44121A6B" w:rsidR="00A75CEA" w:rsidRDefault="00A75CEA" w:rsidP="0097370C">
      <w:pPr>
        <w:ind w:left="1440"/>
        <w:rPr>
          <w:rFonts w:asciiTheme="majorHAnsi" w:hAnsiTheme="majorHAnsi" w:cstheme="majorHAnsi"/>
          <w:bCs/>
          <w:sz w:val="24"/>
          <w:szCs w:val="24"/>
        </w:rPr>
      </w:pPr>
      <w:r>
        <w:rPr>
          <w:rFonts w:asciiTheme="majorHAnsi" w:hAnsiTheme="majorHAnsi" w:cstheme="majorHAnsi"/>
          <w:bCs/>
          <w:sz w:val="24"/>
          <w:szCs w:val="24"/>
        </w:rPr>
        <w:t>Leda Chahim</w:t>
      </w:r>
      <w:r w:rsidR="00415104">
        <w:rPr>
          <w:rFonts w:asciiTheme="majorHAnsi" w:hAnsiTheme="majorHAnsi" w:cstheme="majorHAnsi"/>
          <w:bCs/>
          <w:sz w:val="24"/>
          <w:szCs w:val="24"/>
        </w:rPr>
        <w:t xml:space="preserve">, </w:t>
      </w:r>
      <w:r>
        <w:rPr>
          <w:rFonts w:asciiTheme="majorHAnsi" w:hAnsiTheme="majorHAnsi" w:cstheme="majorHAnsi"/>
          <w:bCs/>
          <w:sz w:val="24"/>
          <w:szCs w:val="24"/>
        </w:rPr>
        <w:t>Sound Transit</w:t>
      </w:r>
      <w:r w:rsidR="00415104">
        <w:rPr>
          <w:rFonts w:asciiTheme="majorHAnsi" w:hAnsiTheme="majorHAnsi" w:cstheme="majorHAnsi"/>
          <w:bCs/>
          <w:sz w:val="24"/>
          <w:szCs w:val="24"/>
        </w:rPr>
        <w:t xml:space="preserve">, ST3 </w:t>
      </w:r>
      <w:r w:rsidR="00B16679">
        <w:rPr>
          <w:rFonts w:asciiTheme="majorHAnsi" w:hAnsiTheme="majorHAnsi" w:cstheme="majorHAnsi"/>
          <w:bCs/>
          <w:sz w:val="24"/>
          <w:szCs w:val="24"/>
        </w:rPr>
        <w:t>West Seattle and Ballard Extensions</w:t>
      </w:r>
    </w:p>
    <w:p w14:paraId="19667D09" w14:textId="386FE1E5" w:rsidR="00A75CEA" w:rsidRDefault="00A75CEA" w:rsidP="0097370C">
      <w:pPr>
        <w:ind w:left="1440"/>
        <w:rPr>
          <w:rFonts w:asciiTheme="majorHAnsi" w:hAnsiTheme="majorHAnsi" w:cstheme="majorHAnsi"/>
          <w:bCs/>
          <w:sz w:val="24"/>
          <w:szCs w:val="24"/>
        </w:rPr>
      </w:pPr>
      <w:r>
        <w:rPr>
          <w:rFonts w:asciiTheme="majorHAnsi" w:hAnsiTheme="majorHAnsi" w:cstheme="majorHAnsi"/>
          <w:bCs/>
          <w:sz w:val="24"/>
          <w:szCs w:val="24"/>
        </w:rPr>
        <w:t xml:space="preserve">Kate Lichtenstein – </w:t>
      </w:r>
      <w:r w:rsidR="00B16679">
        <w:rPr>
          <w:rFonts w:asciiTheme="majorHAnsi" w:hAnsiTheme="majorHAnsi" w:cstheme="majorHAnsi"/>
          <w:bCs/>
          <w:sz w:val="24"/>
          <w:szCs w:val="24"/>
        </w:rPr>
        <w:t>Sound Transit, ST3 West Seattle and Ballard Extensions</w:t>
      </w:r>
    </w:p>
    <w:p w14:paraId="4103698C" w14:textId="5E991F07" w:rsidR="00B60ED2" w:rsidRDefault="00B60ED2" w:rsidP="00B60ED2">
      <w:pPr>
        <w:ind w:left="720" w:firstLine="720"/>
        <w:rPr>
          <w:rFonts w:asciiTheme="majorHAnsi" w:hAnsiTheme="majorHAnsi" w:cstheme="majorHAnsi"/>
          <w:sz w:val="24"/>
          <w:szCs w:val="24"/>
        </w:rPr>
      </w:pPr>
      <w:r>
        <w:rPr>
          <w:rFonts w:asciiTheme="majorHAnsi" w:hAnsiTheme="majorHAnsi" w:cstheme="majorHAnsi"/>
          <w:sz w:val="24"/>
          <w:szCs w:val="24"/>
        </w:rPr>
        <w:t xml:space="preserve">Sandra </w:t>
      </w:r>
      <w:proofErr w:type="spellStart"/>
      <w:r>
        <w:rPr>
          <w:rFonts w:asciiTheme="majorHAnsi" w:hAnsiTheme="majorHAnsi" w:cstheme="majorHAnsi"/>
          <w:sz w:val="24"/>
          <w:szCs w:val="24"/>
        </w:rPr>
        <w:t>Fann</w:t>
      </w:r>
      <w:proofErr w:type="spellEnd"/>
      <w:r>
        <w:rPr>
          <w:rFonts w:asciiTheme="majorHAnsi" w:hAnsiTheme="majorHAnsi" w:cstheme="majorHAnsi"/>
          <w:sz w:val="24"/>
          <w:szCs w:val="24"/>
        </w:rPr>
        <w:t xml:space="preserve"> – </w:t>
      </w:r>
      <w:r>
        <w:rPr>
          <w:rFonts w:asciiTheme="majorHAnsi" w:hAnsiTheme="majorHAnsi" w:cstheme="majorHAnsi"/>
          <w:bCs/>
          <w:sz w:val="24"/>
          <w:szCs w:val="24"/>
        </w:rPr>
        <w:t>Sound Transit, ST3 West Seattle and Ballard Extensions</w:t>
      </w:r>
    </w:p>
    <w:p w14:paraId="3AF4FBA6" w14:textId="73C7167E" w:rsidR="00B60ED2" w:rsidRDefault="00B60ED2" w:rsidP="00B60ED2">
      <w:pPr>
        <w:ind w:left="1440"/>
        <w:rPr>
          <w:rFonts w:asciiTheme="majorHAnsi" w:hAnsiTheme="majorHAnsi" w:cstheme="majorHAnsi"/>
          <w:sz w:val="24"/>
          <w:szCs w:val="24"/>
        </w:rPr>
      </w:pPr>
      <w:r>
        <w:rPr>
          <w:rFonts w:asciiTheme="majorHAnsi" w:hAnsiTheme="majorHAnsi" w:cstheme="majorHAnsi"/>
          <w:sz w:val="24"/>
          <w:szCs w:val="24"/>
        </w:rPr>
        <w:t xml:space="preserve">Stephen </w:t>
      </w:r>
      <w:proofErr w:type="spellStart"/>
      <w:r>
        <w:rPr>
          <w:rFonts w:asciiTheme="majorHAnsi" w:hAnsiTheme="majorHAnsi" w:cstheme="majorHAnsi"/>
          <w:sz w:val="24"/>
          <w:szCs w:val="24"/>
        </w:rPr>
        <w:t>Mak</w:t>
      </w:r>
      <w:proofErr w:type="spellEnd"/>
      <w:r>
        <w:rPr>
          <w:rFonts w:asciiTheme="majorHAnsi" w:hAnsiTheme="majorHAnsi" w:cstheme="majorHAnsi"/>
          <w:sz w:val="24"/>
          <w:szCs w:val="24"/>
        </w:rPr>
        <w:t xml:space="preserve"> – </w:t>
      </w:r>
      <w:r>
        <w:rPr>
          <w:rFonts w:asciiTheme="majorHAnsi" w:hAnsiTheme="majorHAnsi" w:cstheme="majorHAnsi"/>
          <w:bCs/>
          <w:sz w:val="24"/>
          <w:szCs w:val="24"/>
        </w:rPr>
        <w:t>Sound Transit, ST3 West Seattle and Ballard Extensions</w:t>
      </w:r>
    </w:p>
    <w:p w14:paraId="03B7AC62" w14:textId="606267BD" w:rsidR="00AC62AB" w:rsidRDefault="00B60ED2" w:rsidP="0097370C">
      <w:pPr>
        <w:ind w:left="1440"/>
        <w:rPr>
          <w:rFonts w:asciiTheme="majorHAnsi" w:hAnsiTheme="majorHAnsi" w:cstheme="majorHAnsi"/>
          <w:bCs/>
          <w:sz w:val="24"/>
          <w:szCs w:val="24"/>
        </w:rPr>
      </w:pPr>
      <w:r>
        <w:rPr>
          <w:rFonts w:asciiTheme="majorHAnsi" w:hAnsiTheme="majorHAnsi" w:cstheme="majorHAnsi"/>
          <w:bCs/>
          <w:sz w:val="24"/>
          <w:szCs w:val="24"/>
        </w:rPr>
        <w:t>Bradley Topol</w:t>
      </w:r>
      <w:r w:rsidR="00AC62AB" w:rsidRPr="006C7D96">
        <w:rPr>
          <w:rFonts w:asciiTheme="majorHAnsi" w:hAnsiTheme="majorHAnsi" w:cstheme="majorHAnsi"/>
          <w:bCs/>
          <w:sz w:val="24"/>
          <w:szCs w:val="24"/>
        </w:rPr>
        <w:t xml:space="preserve"> – </w:t>
      </w:r>
      <w:bookmarkStart w:id="1" w:name="_Hlk38886049"/>
      <w:r w:rsidR="00AC62AB" w:rsidRPr="006C7D96">
        <w:rPr>
          <w:rFonts w:asciiTheme="majorHAnsi" w:hAnsiTheme="majorHAnsi" w:cstheme="majorHAnsi"/>
          <w:bCs/>
          <w:sz w:val="24"/>
          <w:szCs w:val="24"/>
        </w:rPr>
        <w:t xml:space="preserve">SDOT, </w:t>
      </w:r>
      <w:bookmarkEnd w:id="1"/>
      <w:r w:rsidRPr="00B60ED2">
        <w:rPr>
          <w:rFonts w:asciiTheme="majorHAnsi" w:hAnsiTheme="majorHAnsi" w:cstheme="majorHAnsi"/>
          <w:bCs/>
          <w:sz w:val="24"/>
          <w:szCs w:val="24"/>
        </w:rPr>
        <w:t>AVW Progress and Viaduct Demolition Sequencing</w:t>
      </w:r>
    </w:p>
    <w:p w14:paraId="7D0ED353" w14:textId="0997ECAB" w:rsidR="00B60ED2" w:rsidRDefault="00B60ED2" w:rsidP="0097370C">
      <w:pPr>
        <w:ind w:left="1440"/>
        <w:rPr>
          <w:rFonts w:asciiTheme="majorHAnsi" w:hAnsiTheme="majorHAnsi" w:cstheme="majorHAnsi"/>
          <w:bCs/>
          <w:sz w:val="24"/>
          <w:szCs w:val="24"/>
        </w:rPr>
      </w:pPr>
      <w:r>
        <w:rPr>
          <w:rFonts w:asciiTheme="majorHAnsi" w:hAnsiTheme="majorHAnsi" w:cstheme="majorHAnsi"/>
          <w:bCs/>
          <w:sz w:val="24"/>
          <w:szCs w:val="24"/>
        </w:rPr>
        <w:t xml:space="preserve">Carter Danne – SDOT, </w:t>
      </w:r>
      <w:r w:rsidRPr="00B60ED2">
        <w:rPr>
          <w:rFonts w:asciiTheme="majorHAnsi" w:hAnsiTheme="majorHAnsi" w:cstheme="majorHAnsi"/>
          <w:bCs/>
          <w:sz w:val="24"/>
          <w:szCs w:val="24"/>
        </w:rPr>
        <w:t>AVW Progress and Viaduct Demolition Sequencing</w:t>
      </w:r>
    </w:p>
    <w:p w14:paraId="245F094E" w14:textId="146EAE32" w:rsidR="00B60ED2" w:rsidRDefault="00B60ED2" w:rsidP="0097370C">
      <w:pPr>
        <w:ind w:left="1440"/>
        <w:rPr>
          <w:rFonts w:asciiTheme="majorHAnsi" w:hAnsiTheme="majorHAnsi" w:cstheme="majorHAnsi"/>
          <w:bCs/>
          <w:sz w:val="24"/>
          <w:szCs w:val="24"/>
        </w:rPr>
      </w:pPr>
      <w:r>
        <w:rPr>
          <w:rFonts w:asciiTheme="majorHAnsi" w:hAnsiTheme="majorHAnsi" w:cstheme="majorHAnsi"/>
          <w:bCs/>
          <w:sz w:val="24"/>
          <w:szCs w:val="24"/>
        </w:rPr>
        <w:t xml:space="preserve">Chris Brown – WSDOT, </w:t>
      </w:r>
      <w:r w:rsidRPr="00B60ED2">
        <w:rPr>
          <w:rFonts w:asciiTheme="majorHAnsi" w:hAnsiTheme="majorHAnsi" w:cstheme="majorHAnsi"/>
          <w:bCs/>
          <w:sz w:val="24"/>
          <w:szCs w:val="24"/>
        </w:rPr>
        <w:t>AVW Progress and Viaduct Demolition Sequencing</w:t>
      </w:r>
    </w:p>
    <w:p w14:paraId="751D6BD5" w14:textId="060A915B" w:rsidR="007476E9" w:rsidRDefault="007476E9" w:rsidP="0097370C">
      <w:pPr>
        <w:ind w:left="1440"/>
        <w:rPr>
          <w:rFonts w:asciiTheme="majorHAnsi" w:hAnsiTheme="majorHAnsi" w:cstheme="majorHAnsi"/>
          <w:bCs/>
          <w:sz w:val="24"/>
          <w:szCs w:val="24"/>
        </w:rPr>
      </w:pPr>
      <w:r>
        <w:rPr>
          <w:rFonts w:asciiTheme="majorHAnsi" w:hAnsiTheme="majorHAnsi" w:cstheme="majorHAnsi"/>
          <w:bCs/>
          <w:sz w:val="24"/>
          <w:szCs w:val="24"/>
        </w:rPr>
        <w:t>Christopher Eaves – SDOT Freight Board 2019 Work Plan</w:t>
      </w:r>
    </w:p>
    <w:p w14:paraId="456EFD36" w14:textId="77777777" w:rsidR="00233EDD" w:rsidRPr="001867D0" w:rsidRDefault="00233EDD" w:rsidP="0097370C">
      <w:pPr>
        <w:ind w:left="1440"/>
        <w:rPr>
          <w:rFonts w:asciiTheme="majorHAnsi" w:hAnsiTheme="majorHAnsi" w:cstheme="majorHAnsi"/>
          <w:bCs/>
        </w:rPr>
      </w:pPr>
    </w:p>
    <w:p w14:paraId="16E30C8A" w14:textId="6C801BAA" w:rsidR="00233EDD" w:rsidRPr="000B5402" w:rsidRDefault="00233EDD" w:rsidP="0097370C">
      <w:pPr>
        <w:ind w:left="1440"/>
        <w:rPr>
          <w:rFonts w:asciiTheme="majorHAnsi" w:hAnsiTheme="majorHAnsi" w:cstheme="majorHAnsi"/>
          <w:sz w:val="24"/>
          <w:szCs w:val="24"/>
        </w:rPr>
      </w:pPr>
      <w:r w:rsidRPr="000B5402">
        <w:rPr>
          <w:rFonts w:asciiTheme="majorHAnsi" w:hAnsiTheme="majorHAnsi" w:cstheme="majorHAnsi"/>
          <w:b/>
          <w:sz w:val="24"/>
          <w:szCs w:val="24"/>
        </w:rPr>
        <w:t>Public Present:</w:t>
      </w:r>
    </w:p>
    <w:p w14:paraId="401CB974" w14:textId="77777777" w:rsidR="00113BAE" w:rsidRDefault="00113BAE" w:rsidP="002B4D36">
      <w:pPr>
        <w:ind w:left="1440"/>
        <w:rPr>
          <w:rFonts w:asciiTheme="majorHAnsi" w:hAnsiTheme="majorHAnsi" w:cstheme="majorHAnsi"/>
          <w:sz w:val="24"/>
          <w:szCs w:val="24"/>
        </w:rPr>
        <w:sectPr w:rsidR="00113BAE" w:rsidSect="001908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15" w:gutter="0"/>
          <w:cols w:space="720"/>
          <w:titlePg/>
          <w:docGrid w:linePitch="360"/>
        </w:sectPr>
      </w:pPr>
    </w:p>
    <w:p w14:paraId="42276BCF" w14:textId="19251ED6" w:rsidR="00AA7E66" w:rsidRDefault="009E4161" w:rsidP="00097B8E">
      <w:pPr>
        <w:ind w:left="1440" w:right="-360"/>
        <w:rPr>
          <w:rFonts w:asciiTheme="majorHAnsi" w:hAnsiTheme="majorHAnsi" w:cstheme="majorHAnsi"/>
          <w:sz w:val="24"/>
          <w:szCs w:val="24"/>
        </w:rPr>
      </w:pPr>
      <w:r w:rsidRPr="000B5402">
        <w:rPr>
          <w:rFonts w:asciiTheme="majorHAnsi" w:hAnsiTheme="majorHAnsi" w:cstheme="majorHAnsi"/>
          <w:sz w:val="24"/>
          <w:szCs w:val="24"/>
        </w:rPr>
        <w:t>Nicole Tucker – Pacific Terminals</w:t>
      </w:r>
    </w:p>
    <w:p w14:paraId="27CBBA6B" w14:textId="2C3A5ED2" w:rsidR="004D333C" w:rsidRDefault="004D333C" w:rsidP="00097B8E">
      <w:pPr>
        <w:tabs>
          <w:tab w:val="left" w:pos="1440"/>
        </w:tabs>
        <w:ind w:left="1440" w:right="-900"/>
        <w:rPr>
          <w:rFonts w:asciiTheme="majorHAnsi" w:hAnsiTheme="majorHAnsi" w:cstheme="majorHAnsi"/>
          <w:sz w:val="24"/>
          <w:szCs w:val="24"/>
        </w:rPr>
      </w:pPr>
      <w:r>
        <w:rPr>
          <w:rFonts w:asciiTheme="majorHAnsi" w:hAnsiTheme="majorHAnsi" w:cstheme="majorHAnsi"/>
          <w:sz w:val="24"/>
          <w:szCs w:val="24"/>
        </w:rPr>
        <w:t>Thomas Noyes – WSDOT</w:t>
      </w:r>
    </w:p>
    <w:p w14:paraId="083F06A7" w14:textId="207BE0A6" w:rsidR="00097B8E" w:rsidRDefault="00097B8E" w:rsidP="00097B8E">
      <w:pPr>
        <w:ind w:left="1440"/>
        <w:rPr>
          <w:rFonts w:asciiTheme="majorHAnsi" w:hAnsiTheme="majorHAnsi" w:cstheme="majorHAnsi"/>
          <w:sz w:val="24"/>
          <w:szCs w:val="24"/>
        </w:rPr>
        <w:sectPr w:rsidR="00097B8E" w:rsidSect="00097B8E">
          <w:type w:val="continuous"/>
          <w:pgSz w:w="12240" w:h="15840"/>
          <w:pgMar w:top="1440" w:right="1440" w:bottom="1440" w:left="1440" w:header="720" w:footer="115" w:gutter="0"/>
          <w:cols w:space="180"/>
          <w:titlePg/>
          <w:docGrid w:linePitch="360"/>
        </w:sectPr>
      </w:pPr>
    </w:p>
    <w:p w14:paraId="55342F99" w14:textId="29037C72" w:rsidR="009E4161" w:rsidRPr="001867D0" w:rsidRDefault="009E4161" w:rsidP="0097370C">
      <w:pPr>
        <w:ind w:left="1440"/>
        <w:rPr>
          <w:rFonts w:asciiTheme="majorHAnsi" w:hAnsiTheme="majorHAnsi" w:cstheme="majorHAnsi"/>
        </w:rPr>
      </w:pPr>
    </w:p>
    <w:p w14:paraId="2067AA62" w14:textId="5F799EF4" w:rsidR="00172CAB" w:rsidRPr="000B5402" w:rsidRDefault="00AA7E66" w:rsidP="0097370C">
      <w:pPr>
        <w:ind w:left="1440"/>
        <w:rPr>
          <w:rFonts w:asciiTheme="majorHAnsi" w:hAnsiTheme="majorHAnsi" w:cstheme="majorHAnsi"/>
          <w:b/>
          <w:sz w:val="24"/>
          <w:szCs w:val="24"/>
        </w:rPr>
      </w:pPr>
      <w:r w:rsidRPr="000B5402">
        <w:rPr>
          <w:rFonts w:asciiTheme="majorHAnsi" w:hAnsiTheme="majorHAnsi" w:cstheme="majorHAnsi"/>
          <w:b/>
          <w:sz w:val="24"/>
          <w:szCs w:val="24"/>
        </w:rPr>
        <w:t xml:space="preserve">SDOT </w:t>
      </w:r>
      <w:r w:rsidR="00FB5135" w:rsidRPr="000B5402">
        <w:rPr>
          <w:rFonts w:asciiTheme="majorHAnsi" w:hAnsiTheme="majorHAnsi" w:cstheme="majorHAnsi"/>
          <w:b/>
          <w:sz w:val="24"/>
          <w:szCs w:val="24"/>
        </w:rPr>
        <w:t xml:space="preserve">Staff Present: </w:t>
      </w:r>
    </w:p>
    <w:p w14:paraId="2BF20301" w14:textId="1B250FD6" w:rsidR="00172CAB" w:rsidRPr="000B5402" w:rsidRDefault="005B13BA" w:rsidP="0097370C">
      <w:pPr>
        <w:ind w:left="1440"/>
        <w:rPr>
          <w:rFonts w:asciiTheme="majorHAnsi" w:hAnsiTheme="majorHAnsi" w:cstheme="majorHAnsi"/>
          <w:bCs/>
          <w:sz w:val="24"/>
          <w:szCs w:val="24"/>
        </w:rPr>
      </w:pPr>
      <w:r w:rsidRPr="000B5402">
        <w:rPr>
          <w:rFonts w:asciiTheme="majorHAnsi" w:hAnsiTheme="majorHAnsi" w:cstheme="majorHAnsi"/>
          <w:bCs/>
          <w:sz w:val="24"/>
          <w:szCs w:val="24"/>
        </w:rPr>
        <w:t>Christopher Eaves</w:t>
      </w:r>
      <w:r w:rsidR="00172CAB" w:rsidRPr="000B5402">
        <w:rPr>
          <w:rFonts w:asciiTheme="majorHAnsi" w:hAnsiTheme="majorHAnsi" w:cstheme="majorHAnsi"/>
          <w:bCs/>
          <w:sz w:val="24"/>
          <w:szCs w:val="24"/>
        </w:rPr>
        <w:t xml:space="preserve"> – Board Liaison</w:t>
      </w:r>
    </w:p>
    <w:p w14:paraId="369AD611" w14:textId="182844EF" w:rsidR="00172CAB" w:rsidRDefault="00476FF1" w:rsidP="0097370C">
      <w:pPr>
        <w:ind w:left="1440"/>
        <w:rPr>
          <w:rFonts w:asciiTheme="majorHAnsi" w:hAnsiTheme="majorHAnsi" w:cstheme="majorHAnsi"/>
          <w:bCs/>
          <w:sz w:val="24"/>
          <w:szCs w:val="24"/>
        </w:rPr>
      </w:pPr>
      <w:r>
        <w:rPr>
          <w:rFonts w:asciiTheme="majorHAnsi" w:hAnsiTheme="majorHAnsi" w:cstheme="majorHAnsi"/>
          <w:bCs/>
          <w:sz w:val="24"/>
          <w:szCs w:val="24"/>
        </w:rPr>
        <w:t>Jude Wilcher</w:t>
      </w:r>
      <w:r w:rsidR="00172CAB" w:rsidRPr="000B5402">
        <w:rPr>
          <w:rFonts w:asciiTheme="majorHAnsi" w:hAnsiTheme="majorHAnsi" w:cstheme="majorHAnsi"/>
          <w:bCs/>
          <w:sz w:val="24"/>
          <w:szCs w:val="24"/>
        </w:rPr>
        <w:t xml:space="preserve"> </w:t>
      </w:r>
      <w:r w:rsidR="00DE1FF3" w:rsidRPr="000B5402">
        <w:rPr>
          <w:rFonts w:asciiTheme="majorHAnsi" w:hAnsiTheme="majorHAnsi" w:cstheme="majorHAnsi"/>
          <w:bCs/>
          <w:sz w:val="24"/>
          <w:szCs w:val="24"/>
        </w:rPr>
        <w:t>–</w:t>
      </w:r>
      <w:r w:rsidR="00172CAB" w:rsidRPr="000B5402">
        <w:rPr>
          <w:rFonts w:asciiTheme="majorHAnsi" w:hAnsiTheme="majorHAnsi" w:cstheme="majorHAnsi"/>
          <w:bCs/>
          <w:sz w:val="24"/>
          <w:szCs w:val="24"/>
        </w:rPr>
        <w:t xml:space="preserve"> </w:t>
      </w:r>
      <w:r w:rsidR="00DE1FF3" w:rsidRPr="000B5402">
        <w:rPr>
          <w:rFonts w:asciiTheme="majorHAnsi" w:hAnsiTheme="majorHAnsi" w:cstheme="majorHAnsi"/>
          <w:bCs/>
          <w:sz w:val="24"/>
          <w:szCs w:val="24"/>
        </w:rPr>
        <w:t>Assistant to Board Liaison</w:t>
      </w:r>
    </w:p>
    <w:p w14:paraId="6C9D997B" w14:textId="6902717D" w:rsidR="00DE1FF3" w:rsidRPr="000B5402" w:rsidRDefault="00DE1FF3" w:rsidP="0097370C">
      <w:pPr>
        <w:ind w:left="1440"/>
        <w:rPr>
          <w:rFonts w:asciiTheme="majorHAnsi" w:hAnsiTheme="majorHAnsi" w:cstheme="majorHAnsi"/>
          <w:bCs/>
          <w:sz w:val="24"/>
          <w:szCs w:val="24"/>
        </w:rPr>
      </w:pPr>
      <w:r w:rsidRPr="000B5402">
        <w:rPr>
          <w:rFonts w:asciiTheme="majorHAnsi" w:hAnsiTheme="majorHAnsi" w:cstheme="majorHAnsi"/>
          <w:bCs/>
          <w:sz w:val="24"/>
          <w:szCs w:val="24"/>
        </w:rPr>
        <w:t>Cass Magnuski - Transcription</w:t>
      </w:r>
    </w:p>
    <w:p w14:paraId="69B06D43" w14:textId="77777777" w:rsidR="00181391" w:rsidRPr="00E60004" w:rsidRDefault="00181391" w:rsidP="0097370C">
      <w:pPr>
        <w:ind w:left="1440"/>
        <w:rPr>
          <w:rFonts w:asciiTheme="majorHAnsi" w:hAnsiTheme="majorHAnsi" w:cstheme="majorHAnsi"/>
          <w:b/>
        </w:rPr>
      </w:pPr>
    </w:p>
    <w:p w14:paraId="5168FE5C" w14:textId="77777777" w:rsidR="00C57F2F" w:rsidRPr="000B5402" w:rsidRDefault="00C57F2F" w:rsidP="00C57F2F">
      <w:pPr>
        <w:pStyle w:val="ListParagraph"/>
        <w:numPr>
          <w:ilvl w:val="0"/>
          <w:numId w:val="1"/>
        </w:numPr>
        <w:rPr>
          <w:rFonts w:asciiTheme="majorHAnsi" w:hAnsiTheme="majorHAnsi" w:cstheme="majorHAnsi"/>
          <w:b/>
          <w:sz w:val="24"/>
          <w:szCs w:val="24"/>
        </w:rPr>
      </w:pPr>
      <w:r w:rsidRPr="000B5402">
        <w:rPr>
          <w:rFonts w:asciiTheme="majorHAnsi" w:hAnsiTheme="majorHAnsi" w:cstheme="majorHAnsi"/>
          <w:b/>
          <w:sz w:val="24"/>
          <w:szCs w:val="24"/>
        </w:rPr>
        <w:t>Welcome and Introductions</w:t>
      </w:r>
    </w:p>
    <w:p w14:paraId="43F2EE82" w14:textId="16D28553" w:rsidR="0095592E" w:rsidRDefault="00E05A03" w:rsidP="0095592E">
      <w:pPr>
        <w:ind w:left="1440"/>
        <w:rPr>
          <w:rFonts w:asciiTheme="majorHAnsi" w:hAnsiTheme="majorHAnsi" w:cstheme="majorHAnsi"/>
          <w:sz w:val="24"/>
          <w:szCs w:val="24"/>
        </w:rPr>
      </w:pPr>
      <w:r w:rsidRPr="000B5402">
        <w:rPr>
          <w:rFonts w:asciiTheme="majorHAnsi" w:hAnsiTheme="majorHAnsi" w:cstheme="majorHAnsi"/>
          <w:sz w:val="24"/>
          <w:szCs w:val="24"/>
        </w:rPr>
        <w:t xml:space="preserve">Board Members and Attendee introductions </w:t>
      </w:r>
      <w:r w:rsidR="00BB6B9B" w:rsidRPr="000B5402">
        <w:rPr>
          <w:rFonts w:asciiTheme="majorHAnsi" w:hAnsiTheme="majorHAnsi" w:cstheme="majorHAnsi"/>
          <w:sz w:val="24"/>
          <w:szCs w:val="24"/>
        </w:rPr>
        <w:t>on the call</w:t>
      </w:r>
    </w:p>
    <w:p w14:paraId="25518CD5" w14:textId="20E90DCA" w:rsidR="00890817" w:rsidRDefault="00A75CEA" w:rsidP="0095592E">
      <w:pPr>
        <w:ind w:left="1440"/>
        <w:rPr>
          <w:rFonts w:asciiTheme="majorHAnsi" w:hAnsiTheme="majorHAnsi" w:cstheme="majorHAnsi"/>
          <w:sz w:val="24"/>
          <w:szCs w:val="24"/>
        </w:rPr>
      </w:pPr>
      <w:r>
        <w:rPr>
          <w:rFonts w:asciiTheme="majorHAnsi" w:hAnsiTheme="majorHAnsi" w:cstheme="majorHAnsi"/>
          <w:sz w:val="24"/>
          <w:szCs w:val="24"/>
        </w:rPr>
        <w:t>Board mentions SDOT has done a great job; also mention King County Metro.</w:t>
      </w:r>
    </w:p>
    <w:p w14:paraId="27C2CB43" w14:textId="5EC4E0E0" w:rsidR="00A75CEA" w:rsidRPr="000B5402" w:rsidRDefault="00A75CEA" w:rsidP="0095592E">
      <w:pPr>
        <w:ind w:left="1440"/>
        <w:rPr>
          <w:rFonts w:asciiTheme="majorHAnsi" w:hAnsiTheme="majorHAnsi" w:cstheme="majorHAnsi"/>
          <w:sz w:val="24"/>
          <w:szCs w:val="24"/>
        </w:rPr>
      </w:pPr>
      <w:r>
        <w:rPr>
          <w:rFonts w:asciiTheme="majorHAnsi" w:hAnsiTheme="majorHAnsi" w:cstheme="majorHAnsi"/>
          <w:sz w:val="24"/>
          <w:szCs w:val="24"/>
        </w:rPr>
        <w:t>Jude Wilcher will be retiring on February 28.</w:t>
      </w:r>
    </w:p>
    <w:p w14:paraId="59B4B7F5" w14:textId="77777777" w:rsidR="0095592E" w:rsidRPr="00E60004" w:rsidRDefault="0095592E" w:rsidP="0095592E">
      <w:pPr>
        <w:ind w:left="1440"/>
        <w:rPr>
          <w:rFonts w:asciiTheme="majorHAnsi" w:hAnsiTheme="majorHAnsi" w:cstheme="majorHAnsi"/>
        </w:rPr>
      </w:pPr>
    </w:p>
    <w:p w14:paraId="05021DD4" w14:textId="77777777" w:rsidR="0095592E" w:rsidRPr="000B5402" w:rsidRDefault="0095592E" w:rsidP="0095592E">
      <w:pPr>
        <w:pStyle w:val="ListParagraph"/>
        <w:numPr>
          <w:ilvl w:val="0"/>
          <w:numId w:val="1"/>
        </w:numPr>
        <w:rPr>
          <w:rFonts w:asciiTheme="majorHAnsi" w:hAnsiTheme="majorHAnsi" w:cstheme="majorHAnsi"/>
          <w:b/>
          <w:sz w:val="24"/>
          <w:szCs w:val="24"/>
        </w:rPr>
      </w:pPr>
      <w:r w:rsidRPr="000B5402">
        <w:rPr>
          <w:rFonts w:asciiTheme="majorHAnsi" w:hAnsiTheme="majorHAnsi" w:cstheme="majorHAnsi"/>
          <w:b/>
          <w:sz w:val="24"/>
          <w:szCs w:val="24"/>
        </w:rPr>
        <w:t>Public Comment</w:t>
      </w:r>
    </w:p>
    <w:p w14:paraId="1478E324" w14:textId="7635FA2E" w:rsidR="00CA4177" w:rsidRPr="000B5402" w:rsidRDefault="00CA4177" w:rsidP="00CA4177">
      <w:pPr>
        <w:pStyle w:val="ListParagraph"/>
        <w:ind w:left="1440"/>
        <w:rPr>
          <w:rFonts w:asciiTheme="majorHAnsi" w:hAnsiTheme="majorHAnsi" w:cstheme="majorHAnsi"/>
          <w:sz w:val="24"/>
          <w:szCs w:val="24"/>
        </w:rPr>
      </w:pPr>
      <w:r w:rsidRPr="000B5402">
        <w:rPr>
          <w:rFonts w:asciiTheme="majorHAnsi" w:hAnsiTheme="majorHAnsi" w:cstheme="majorHAnsi"/>
          <w:sz w:val="24"/>
          <w:szCs w:val="24"/>
        </w:rPr>
        <w:t>NONE</w:t>
      </w:r>
    </w:p>
    <w:p w14:paraId="3759973A" w14:textId="7D9F27BF" w:rsidR="002C76B3" w:rsidRDefault="002C76B3">
      <w:pPr>
        <w:spacing w:after="160" w:line="259" w:lineRule="auto"/>
        <w:rPr>
          <w:rFonts w:asciiTheme="majorHAnsi" w:hAnsiTheme="majorHAnsi" w:cstheme="majorHAnsi"/>
        </w:rPr>
      </w:pPr>
      <w:r>
        <w:rPr>
          <w:rFonts w:asciiTheme="majorHAnsi" w:hAnsiTheme="majorHAnsi" w:cstheme="majorHAnsi"/>
        </w:rPr>
        <w:br w:type="page"/>
      </w:r>
    </w:p>
    <w:p w14:paraId="5DC4CBF0" w14:textId="77777777" w:rsidR="0095592E" w:rsidRPr="00E60004" w:rsidRDefault="0095592E" w:rsidP="0095592E">
      <w:pPr>
        <w:ind w:left="1440"/>
        <w:rPr>
          <w:rFonts w:asciiTheme="majorHAnsi" w:hAnsiTheme="majorHAnsi" w:cstheme="majorHAnsi"/>
        </w:rPr>
      </w:pPr>
    </w:p>
    <w:p w14:paraId="030B677D" w14:textId="77777777" w:rsidR="0095592E" w:rsidRPr="000B5402" w:rsidRDefault="0095592E" w:rsidP="00482AD4">
      <w:pPr>
        <w:pStyle w:val="ListParagraph"/>
        <w:numPr>
          <w:ilvl w:val="0"/>
          <w:numId w:val="1"/>
        </w:numPr>
        <w:ind w:left="360"/>
        <w:rPr>
          <w:rFonts w:asciiTheme="majorHAnsi" w:hAnsiTheme="majorHAnsi" w:cstheme="majorHAnsi"/>
          <w:b/>
          <w:sz w:val="24"/>
          <w:szCs w:val="24"/>
        </w:rPr>
      </w:pPr>
      <w:r w:rsidRPr="000B5402">
        <w:rPr>
          <w:rFonts w:asciiTheme="majorHAnsi" w:hAnsiTheme="majorHAnsi" w:cstheme="majorHAnsi"/>
          <w:b/>
          <w:sz w:val="24"/>
          <w:szCs w:val="24"/>
        </w:rPr>
        <w:t xml:space="preserve">Approval of Minutes </w:t>
      </w:r>
    </w:p>
    <w:p w14:paraId="678DCA99" w14:textId="0974D3B2" w:rsidR="00B71694" w:rsidRPr="000B5402" w:rsidRDefault="00920C82" w:rsidP="00482AD4">
      <w:pPr>
        <w:ind w:left="360"/>
        <w:rPr>
          <w:rFonts w:asciiTheme="majorHAnsi" w:hAnsiTheme="majorHAnsi" w:cstheme="majorHAnsi"/>
          <w:sz w:val="24"/>
          <w:szCs w:val="24"/>
        </w:rPr>
      </w:pPr>
      <w:r w:rsidRPr="000B5402">
        <w:rPr>
          <w:rFonts w:asciiTheme="majorHAnsi" w:hAnsiTheme="majorHAnsi" w:cstheme="majorHAnsi"/>
          <w:sz w:val="24"/>
          <w:szCs w:val="24"/>
        </w:rPr>
        <w:t xml:space="preserve">Approval of previous meeting minutes will be </w:t>
      </w:r>
      <w:r w:rsidR="001B50FE" w:rsidRPr="000B5402">
        <w:rPr>
          <w:rFonts w:asciiTheme="majorHAnsi" w:hAnsiTheme="majorHAnsi" w:cstheme="majorHAnsi"/>
          <w:sz w:val="24"/>
          <w:szCs w:val="24"/>
        </w:rPr>
        <w:t>deferred.</w:t>
      </w:r>
    </w:p>
    <w:p w14:paraId="45A24585" w14:textId="77777777" w:rsidR="00763EA5" w:rsidRPr="00E60004" w:rsidRDefault="00763EA5" w:rsidP="00482AD4">
      <w:pPr>
        <w:ind w:left="360"/>
        <w:rPr>
          <w:rFonts w:asciiTheme="majorHAnsi" w:hAnsiTheme="majorHAnsi" w:cstheme="majorHAnsi"/>
        </w:rPr>
      </w:pPr>
    </w:p>
    <w:p w14:paraId="7D51EC69" w14:textId="7D3FF7EA" w:rsidR="00FD3796" w:rsidRPr="000B5402" w:rsidRDefault="00763EA5" w:rsidP="00482AD4">
      <w:pPr>
        <w:pStyle w:val="ListParagraph"/>
        <w:numPr>
          <w:ilvl w:val="0"/>
          <w:numId w:val="1"/>
        </w:numPr>
        <w:ind w:left="360"/>
        <w:rPr>
          <w:rFonts w:asciiTheme="majorHAnsi" w:hAnsiTheme="majorHAnsi" w:cstheme="majorHAnsi"/>
          <w:b/>
          <w:sz w:val="24"/>
          <w:szCs w:val="24"/>
        </w:rPr>
      </w:pPr>
      <w:r w:rsidRPr="000B5402">
        <w:rPr>
          <w:rFonts w:asciiTheme="majorHAnsi" w:hAnsiTheme="majorHAnsi" w:cstheme="majorHAnsi"/>
          <w:b/>
          <w:sz w:val="24"/>
          <w:szCs w:val="24"/>
        </w:rPr>
        <w:t>Announcements &amp; Chair’s Report</w:t>
      </w:r>
    </w:p>
    <w:p w14:paraId="5610D43D" w14:textId="47CE90A0" w:rsidR="00C31109" w:rsidRDefault="00AC62AB" w:rsidP="00482AD4">
      <w:pPr>
        <w:ind w:left="360"/>
        <w:rPr>
          <w:rFonts w:asciiTheme="majorHAnsi" w:hAnsiTheme="majorHAnsi" w:cstheme="majorHAnsi"/>
          <w:sz w:val="24"/>
          <w:szCs w:val="24"/>
        </w:rPr>
      </w:pPr>
      <w:r w:rsidRPr="000B5402">
        <w:rPr>
          <w:rFonts w:asciiTheme="majorHAnsi" w:hAnsiTheme="majorHAnsi" w:cstheme="majorHAnsi"/>
          <w:sz w:val="24"/>
          <w:szCs w:val="24"/>
        </w:rPr>
        <w:t>NONE</w:t>
      </w:r>
    </w:p>
    <w:p w14:paraId="5A8F1487" w14:textId="77777777" w:rsidR="004B0EF4" w:rsidRPr="000B5402" w:rsidRDefault="004B0EF4" w:rsidP="00482AD4">
      <w:pPr>
        <w:ind w:left="360"/>
        <w:rPr>
          <w:rFonts w:asciiTheme="majorHAnsi" w:hAnsiTheme="majorHAnsi" w:cstheme="majorHAnsi"/>
          <w:sz w:val="24"/>
          <w:szCs w:val="24"/>
        </w:rPr>
      </w:pPr>
    </w:p>
    <w:p w14:paraId="491559B8" w14:textId="10E047C1" w:rsidR="00A8243C" w:rsidRDefault="00A25DEF" w:rsidP="00813B62">
      <w:pPr>
        <w:pStyle w:val="ListParagraph"/>
        <w:numPr>
          <w:ilvl w:val="0"/>
          <w:numId w:val="1"/>
        </w:numPr>
        <w:ind w:left="360"/>
        <w:rPr>
          <w:rFonts w:asciiTheme="majorHAnsi" w:hAnsiTheme="majorHAnsi" w:cstheme="majorHAnsi"/>
          <w:b/>
          <w:sz w:val="24"/>
          <w:szCs w:val="24"/>
        </w:rPr>
      </w:pPr>
      <w:r>
        <w:rPr>
          <w:rFonts w:asciiTheme="majorHAnsi" w:hAnsiTheme="majorHAnsi" w:cstheme="majorHAnsi"/>
          <w:b/>
          <w:sz w:val="24"/>
          <w:szCs w:val="24"/>
        </w:rPr>
        <w:t xml:space="preserve">ST3, </w:t>
      </w:r>
      <w:r w:rsidR="00415104">
        <w:rPr>
          <w:rFonts w:asciiTheme="majorHAnsi" w:hAnsiTheme="majorHAnsi" w:cstheme="majorHAnsi"/>
          <w:b/>
          <w:sz w:val="24"/>
          <w:szCs w:val="24"/>
        </w:rPr>
        <w:t>West Seattle and Ballard Extensions – Leda Chahim, Sound Transit</w:t>
      </w:r>
    </w:p>
    <w:p w14:paraId="11CB08F4" w14:textId="13556D1D" w:rsidR="00415104" w:rsidRDefault="00415104" w:rsidP="00415104">
      <w:pPr>
        <w:pStyle w:val="ListParagraph"/>
        <w:rPr>
          <w:rFonts w:asciiTheme="majorHAnsi" w:hAnsiTheme="majorHAnsi" w:cstheme="majorHAnsi"/>
          <w:b/>
          <w:sz w:val="24"/>
          <w:szCs w:val="24"/>
        </w:rPr>
      </w:pPr>
      <w:r>
        <w:rPr>
          <w:rFonts w:asciiTheme="majorHAnsi" w:hAnsiTheme="majorHAnsi" w:cstheme="majorHAnsi"/>
          <w:b/>
          <w:sz w:val="24"/>
          <w:szCs w:val="24"/>
        </w:rPr>
        <w:t xml:space="preserve">    </w:t>
      </w:r>
      <w:r w:rsidR="00A25DEF">
        <w:rPr>
          <w:rFonts w:asciiTheme="majorHAnsi" w:hAnsiTheme="majorHAnsi" w:cstheme="majorHAnsi"/>
          <w:b/>
          <w:sz w:val="24"/>
          <w:szCs w:val="24"/>
        </w:rPr>
        <w:tab/>
      </w:r>
      <w:r w:rsidR="00A25DEF">
        <w:rPr>
          <w:rFonts w:asciiTheme="majorHAnsi" w:hAnsiTheme="majorHAnsi" w:cstheme="majorHAnsi"/>
          <w:b/>
          <w:sz w:val="24"/>
          <w:szCs w:val="24"/>
        </w:rPr>
        <w:tab/>
      </w:r>
      <w:r w:rsidR="00A25DEF">
        <w:rPr>
          <w:rFonts w:asciiTheme="majorHAnsi" w:hAnsiTheme="majorHAnsi" w:cstheme="majorHAnsi"/>
          <w:b/>
          <w:sz w:val="24"/>
          <w:szCs w:val="24"/>
        </w:rPr>
        <w:tab/>
      </w:r>
      <w:r w:rsidR="00A25DEF">
        <w:rPr>
          <w:rFonts w:asciiTheme="majorHAnsi" w:hAnsiTheme="majorHAnsi" w:cstheme="majorHAnsi"/>
          <w:b/>
          <w:sz w:val="24"/>
          <w:szCs w:val="24"/>
        </w:rPr>
        <w:tab/>
      </w:r>
      <w:r w:rsidR="00A25DEF">
        <w:rPr>
          <w:rFonts w:asciiTheme="majorHAnsi" w:hAnsiTheme="majorHAnsi" w:cstheme="majorHAnsi"/>
          <w:b/>
          <w:sz w:val="24"/>
          <w:szCs w:val="24"/>
        </w:rPr>
        <w:tab/>
        <w:t xml:space="preserve">   </w:t>
      </w:r>
      <w:r>
        <w:rPr>
          <w:rFonts w:asciiTheme="majorHAnsi" w:hAnsiTheme="majorHAnsi" w:cstheme="majorHAnsi"/>
          <w:b/>
          <w:sz w:val="24"/>
          <w:szCs w:val="24"/>
        </w:rPr>
        <w:t>Kate Lichtenstein, Sound Transit</w:t>
      </w:r>
    </w:p>
    <w:p w14:paraId="13592E34" w14:textId="77777777" w:rsidR="00415104" w:rsidRDefault="00415104" w:rsidP="00415104">
      <w:pPr>
        <w:rPr>
          <w:rFonts w:asciiTheme="majorHAnsi" w:hAnsiTheme="majorHAnsi" w:cstheme="majorHAnsi"/>
          <w:bCs/>
          <w:sz w:val="24"/>
          <w:szCs w:val="24"/>
        </w:rPr>
      </w:pPr>
      <w:r>
        <w:rPr>
          <w:rFonts w:asciiTheme="majorHAnsi" w:hAnsiTheme="majorHAnsi" w:cstheme="majorHAnsi"/>
          <w:bCs/>
          <w:sz w:val="24"/>
          <w:szCs w:val="24"/>
        </w:rPr>
        <w:t>Handouts provided</w:t>
      </w:r>
    </w:p>
    <w:p w14:paraId="57EAF86C" w14:textId="58DD90CA" w:rsidR="00415104" w:rsidRPr="00A21C37" w:rsidRDefault="00A21C37" w:rsidP="00A21C37">
      <w:pPr>
        <w:pStyle w:val="ListParagraph"/>
        <w:numPr>
          <w:ilvl w:val="0"/>
          <w:numId w:val="40"/>
        </w:numPr>
        <w:rPr>
          <w:rFonts w:asciiTheme="majorHAnsi" w:hAnsiTheme="majorHAnsi" w:cstheme="majorHAnsi"/>
          <w:bCs/>
          <w:sz w:val="24"/>
          <w:szCs w:val="24"/>
        </w:rPr>
      </w:pPr>
      <w:r w:rsidRPr="00A21C37">
        <w:rPr>
          <w:rFonts w:asciiTheme="majorHAnsi" w:hAnsiTheme="majorHAnsi" w:cstheme="majorHAnsi"/>
          <w:bCs/>
          <w:sz w:val="24"/>
          <w:szCs w:val="24"/>
        </w:rPr>
        <w:t>Level 3 within screening process for alternatives</w:t>
      </w:r>
    </w:p>
    <w:p w14:paraId="470876F0" w14:textId="7F071E43" w:rsidR="00A21C37" w:rsidRPr="00A21C37" w:rsidRDefault="00A21C37" w:rsidP="00A21C37">
      <w:pPr>
        <w:pStyle w:val="ListParagraph"/>
        <w:numPr>
          <w:ilvl w:val="1"/>
          <w:numId w:val="40"/>
        </w:numPr>
        <w:ind w:left="1080"/>
        <w:rPr>
          <w:rFonts w:asciiTheme="majorHAnsi" w:hAnsiTheme="majorHAnsi" w:cstheme="majorHAnsi"/>
          <w:bCs/>
          <w:sz w:val="24"/>
          <w:szCs w:val="24"/>
        </w:rPr>
      </w:pPr>
      <w:r w:rsidRPr="00A21C37">
        <w:rPr>
          <w:rFonts w:asciiTheme="majorHAnsi" w:hAnsiTheme="majorHAnsi" w:cstheme="majorHAnsi"/>
          <w:bCs/>
          <w:sz w:val="24"/>
          <w:szCs w:val="24"/>
        </w:rPr>
        <w:t>Review of Level 2 considerations and technical evaluations</w:t>
      </w:r>
    </w:p>
    <w:p w14:paraId="298BF760" w14:textId="07820AB3" w:rsidR="00A21C37" w:rsidRDefault="00A21C37"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Ballot Measure passed, 2016</w:t>
      </w:r>
      <w:r w:rsidR="00A76193">
        <w:rPr>
          <w:rFonts w:asciiTheme="majorHAnsi" w:hAnsiTheme="majorHAnsi" w:cstheme="majorHAnsi"/>
          <w:bCs/>
          <w:sz w:val="24"/>
          <w:szCs w:val="24"/>
        </w:rPr>
        <w:t xml:space="preserve"> – additional light rail projects, informs mode, corridor, costs, schedule and operating needs</w:t>
      </w:r>
    </w:p>
    <w:p w14:paraId="60C9181E" w14:textId="503EDE79" w:rsidR="00A21C37" w:rsidRDefault="00A21C37" w:rsidP="00A76193">
      <w:pPr>
        <w:pStyle w:val="ListParagraph"/>
        <w:numPr>
          <w:ilvl w:val="2"/>
          <w:numId w:val="1"/>
        </w:numPr>
        <w:tabs>
          <w:tab w:val="left" w:pos="1080"/>
        </w:tabs>
        <w:ind w:left="1080" w:hanging="360"/>
        <w:rPr>
          <w:rFonts w:asciiTheme="majorHAnsi" w:hAnsiTheme="majorHAnsi" w:cstheme="majorHAnsi"/>
          <w:bCs/>
          <w:sz w:val="24"/>
          <w:szCs w:val="24"/>
        </w:rPr>
      </w:pPr>
      <w:r>
        <w:rPr>
          <w:rFonts w:asciiTheme="majorHAnsi" w:hAnsiTheme="majorHAnsi" w:cstheme="majorHAnsi"/>
          <w:bCs/>
          <w:sz w:val="24"/>
          <w:szCs w:val="24"/>
        </w:rPr>
        <w:t>2021 – Northgate open</w:t>
      </w:r>
    </w:p>
    <w:p w14:paraId="7AA020BE" w14:textId="11F26B83" w:rsidR="00A21C37" w:rsidRDefault="00A21C37" w:rsidP="00A76193">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2023 – Bellevue open</w:t>
      </w:r>
    </w:p>
    <w:p w14:paraId="16E9BAAD" w14:textId="079B886E" w:rsidR="00A21C37" w:rsidRDefault="00A21C37" w:rsidP="00A76193">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2024 – Redmond open</w:t>
      </w:r>
    </w:p>
    <w:p w14:paraId="74CD8FF1" w14:textId="22E13997" w:rsidR="00A76193" w:rsidRDefault="00A76193" w:rsidP="00A76193">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2030 – Tacoma open</w:t>
      </w:r>
    </w:p>
    <w:p w14:paraId="356B110D" w14:textId="0E85906D" w:rsidR="00A76193" w:rsidRDefault="00A76193" w:rsidP="00A76193">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Estimate West Seattle open 2030</w:t>
      </w:r>
    </w:p>
    <w:p w14:paraId="35024B83" w14:textId="6BAEE392" w:rsidR="000A1C4E" w:rsidRDefault="000A1C4E" w:rsidP="000A1C4E">
      <w:pPr>
        <w:pStyle w:val="ListParagraph"/>
        <w:numPr>
          <w:ilvl w:val="3"/>
          <w:numId w:val="1"/>
        </w:numPr>
        <w:ind w:left="1530"/>
        <w:rPr>
          <w:rFonts w:asciiTheme="majorHAnsi" w:hAnsiTheme="majorHAnsi" w:cstheme="majorHAnsi"/>
          <w:bCs/>
          <w:sz w:val="24"/>
          <w:szCs w:val="24"/>
        </w:rPr>
      </w:pPr>
      <w:r>
        <w:rPr>
          <w:rFonts w:asciiTheme="majorHAnsi" w:hAnsiTheme="majorHAnsi" w:cstheme="majorHAnsi"/>
          <w:bCs/>
          <w:sz w:val="24"/>
          <w:szCs w:val="24"/>
        </w:rPr>
        <w:t>Planning 2017 – 2022</w:t>
      </w:r>
    </w:p>
    <w:p w14:paraId="224DBA2D" w14:textId="26589B5E" w:rsidR="000A1C4E" w:rsidRDefault="000A1C4E" w:rsidP="000A1C4E">
      <w:pPr>
        <w:pStyle w:val="ListParagraph"/>
        <w:numPr>
          <w:ilvl w:val="3"/>
          <w:numId w:val="1"/>
        </w:numPr>
        <w:ind w:left="1530"/>
        <w:rPr>
          <w:rFonts w:asciiTheme="majorHAnsi" w:hAnsiTheme="majorHAnsi" w:cstheme="majorHAnsi"/>
          <w:bCs/>
          <w:sz w:val="24"/>
          <w:szCs w:val="24"/>
        </w:rPr>
      </w:pPr>
      <w:r>
        <w:rPr>
          <w:rFonts w:asciiTheme="majorHAnsi" w:hAnsiTheme="majorHAnsi" w:cstheme="majorHAnsi"/>
          <w:bCs/>
          <w:sz w:val="24"/>
          <w:szCs w:val="24"/>
        </w:rPr>
        <w:t>Design 2023-2025</w:t>
      </w:r>
    </w:p>
    <w:p w14:paraId="304D3A7E" w14:textId="37B4652D" w:rsidR="000A1C4E" w:rsidRDefault="000A1C4E" w:rsidP="000A1C4E">
      <w:pPr>
        <w:pStyle w:val="ListParagraph"/>
        <w:numPr>
          <w:ilvl w:val="3"/>
          <w:numId w:val="1"/>
        </w:numPr>
        <w:ind w:left="1530"/>
        <w:rPr>
          <w:rFonts w:asciiTheme="majorHAnsi" w:hAnsiTheme="majorHAnsi" w:cstheme="majorHAnsi"/>
          <w:bCs/>
          <w:sz w:val="24"/>
          <w:szCs w:val="24"/>
        </w:rPr>
      </w:pPr>
      <w:r>
        <w:rPr>
          <w:rFonts w:asciiTheme="majorHAnsi" w:hAnsiTheme="majorHAnsi" w:cstheme="majorHAnsi"/>
          <w:bCs/>
          <w:sz w:val="24"/>
          <w:szCs w:val="24"/>
        </w:rPr>
        <w:t>Construction 2025-2030</w:t>
      </w:r>
    </w:p>
    <w:p w14:paraId="0F2BF7FB" w14:textId="4D4E4C9B" w:rsidR="00A76193" w:rsidRDefault="00A76193" w:rsidP="00A76193">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2036 – Everett open</w:t>
      </w:r>
    </w:p>
    <w:p w14:paraId="4FDDB744" w14:textId="59EFF400" w:rsidR="00A76193" w:rsidRDefault="00FE3AFC" w:rsidP="00FE3AF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Public feedback gathered – desire to have service available as soon as possible; scoping started in 2018</w:t>
      </w:r>
    </w:p>
    <w:p w14:paraId="65707D3D" w14:textId="1A3D4896" w:rsidR="00287A45" w:rsidRDefault="00287A45" w:rsidP="00FE3AF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Level 3 screening process discussion – alternatives, scoping, EIS, to determine preferred alternatives</w:t>
      </w:r>
    </w:p>
    <w:p w14:paraId="3C1660FC" w14:textId="7F5306FC" w:rsidR="00287A45" w:rsidRDefault="00287A45" w:rsidP="00287A45">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EIS scoping period is now – 30-day comment period ends on March 18, 2019</w:t>
      </w:r>
    </w:p>
    <w:p w14:paraId="2F3FF51F" w14:textId="538FF4F0" w:rsidR="001233C3" w:rsidRDefault="001233C3" w:rsidP="00287A45">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Public wants tunnel evaluated – not part of original scope</w:t>
      </w:r>
    </w:p>
    <w:p w14:paraId="54B47EB1" w14:textId="3DDB9757" w:rsidR="001233C3" w:rsidRDefault="001233C3" w:rsidP="00287A45">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Alternatives will include those covered under ST3 cost range (affordable with funding identified) and alternatives in line with stakeholder desires that may be possible with additional funding sources identified. </w:t>
      </w:r>
    </w:p>
    <w:p w14:paraId="2C49B980" w14:textId="3CA5DAE2" w:rsidR="00AB3EFD" w:rsidRDefault="00AB3EFD" w:rsidP="00AB3EFD">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Three alternatives considered:</w:t>
      </w:r>
    </w:p>
    <w:p w14:paraId="41CAD436" w14:textId="35147A43" w:rsidR="00AB3EFD" w:rsidRDefault="00AB3EFD" w:rsidP="00AB3EFD">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ST3 Representative project, includes elevated alignments along the south side of the West Seattle Bridge, a second Downtown tunnel through South Lake Union and Seattle Center; moveable bridge across Salmon Bay and an elevated 15</w:t>
      </w:r>
      <w:r w:rsidRPr="00AB3EFD">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Ave station. </w:t>
      </w:r>
    </w:p>
    <w:p w14:paraId="6DA321CC" w14:textId="1A4F75AF" w:rsidR="009C1E01" w:rsidRDefault="009C1E01" w:rsidP="00AB3EFD">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West Seattle Elevated/Ballard Elevated; similar to ST3</w:t>
      </w:r>
    </w:p>
    <w:p w14:paraId="696D506D" w14:textId="42C2C0C2" w:rsidR="009C1E01" w:rsidRDefault="009C1E01" w:rsidP="00AB3EFD">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West Seattle Tunnel/Ballard Tunnel</w:t>
      </w:r>
    </w:p>
    <w:p w14:paraId="4469AE7D" w14:textId="0BD95EAC" w:rsidR="00EC2395" w:rsidRDefault="00EC2395" w:rsidP="00EC2395">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Discussion focused on the Duwamish crossing; the SODO C-ID area, Ballard-Interbay and Smith Cove</w:t>
      </w:r>
    </w:p>
    <w:p w14:paraId="2D119F36" w14:textId="4934FA6B" w:rsidR="00D572C7" w:rsidRDefault="00D572C7" w:rsidP="00D572C7">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Elevated guideway along the SODO busway</w:t>
      </w:r>
      <w:r w:rsidR="003F257E">
        <w:rPr>
          <w:rFonts w:asciiTheme="majorHAnsi" w:hAnsiTheme="majorHAnsi" w:cstheme="majorHAnsi"/>
          <w:bCs/>
          <w:sz w:val="24"/>
          <w:szCs w:val="24"/>
        </w:rPr>
        <w:t>; challenges to bus service routes</w:t>
      </w:r>
    </w:p>
    <w:p w14:paraId="1077BC95" w14:textId="4639A715" w:rsidR="003F257E" w:rsidRDefault="003F257E" w:rsidP="00D572C7">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Construction may require long-term closures to 4</w:t>
      </w:r>
      <w:r w:rsidRPr="003F257E">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Avenue (SODO)</w:t>
      </w:r>
    </w:p>
    <w:p w14:paraId="2CCBB350" w14:textId="12F238C8" w:rsidR="007D2ABD" w:rsidRDefault="007D2ABD" w:rsidP="00D572C7">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Engineering constraints in Interbay corridor – congestion, steep slope, sewer infrastructure, King County pump station, BNSF Railway, Magnolia Bridge columns, </w:t>
      </w:r>
    </w:p>
    <w:p w14:paraId="5AAADA3A" w14:textId="66C109A1" w:rsidR="00FA49D8" w:rsidRDefault="007D2ABD" w:rsidP="00FA49D8">
      <w:pPr>
        <w:pStyle w:val="ListParagraph"/>
        <w:ind w:left="1080"/>
        <w:rPr>
          <w:rFonts w:asciiTheme="majorHAnsi" w:hAnsiTheme="majorHAnsi" w:cstheme="majorHAnsi"/>
          <w:bCs/>
          <w:sz w:val="24"/>
          <w:szCs w:val="24"/>
        </w:rPr>
      </w:pPr>
      <w:r>
        <w:rPr>
          <w:rFonts w:asciiTheme="majorHAnsi" w:hAnsiTheme="majorHAnsi" w:cstheme="majorHAnsi"/>
          <w:bCs/>
          <w:sz w:val="24"/>
          <w:szCs w:val="24"/>
        </w:rPr>
        <w:t xml:space="preserve">Interbay Golf course – looking to avoid BNSF and the park; moveable bridge vs. fixed over Salmon Bay; </w:t>
      </w:r>
    </w:p>
    <w:p w14:paraId="169B42ED" w14:textId="77777777" w:rsidR="007D2ABD" w:rsidRDefault="007D2ABD" w:rsidP="00FA49D8">
      <w:pPr>
        <w:pStyle w:val="ListParagraph"/>
        <w:ind w:left="1080"/>
        <w:rPr>
          <w:rFonts w:asciiTheme="majorHAnsi" w:hAnsiTheme="majorHAnsi" w:cstheme="majorHAnsi"/>
          <w:bCs/>
          <w:sz w:val="24"/>
          <w:szCs w:val="24"/>
        </w:rPr>
      </w:pPr>
    </w:p>
    <w:p w14:paraId="292A1F0F" w14:textId="313D1282" w:rsidR="00E72796" w:rsidRDefault="001173BC" w:rsidP="00E72796">
      <w:pPr>
        <w:rPr>
          <w:rFonts w:asciiTheme="majorHAnsi" w:hAnsiTheme="majorHAnsi" w:cstheme="majorHAnsi"/>
          <w:b/>
          <w:i/>
          <w:iCs/>
          <w:sz w:val="24"/>
          <w:szCs w:val="24"/>
        </w:rPr>
      </w:pPr>
      <w:r w:rsidRPr="001173BC">
        <w:rPr>
          <w:rFonts w:asciiTheme="majorHAnsi" w:hAnsiTheme="majorHAnsi" w:cstheme="majorHAnsi"/>
          <w:b/>
          <w:i/>
          <w:iCs/>
          <w:sz w:val="24"/>
          <w:szCs w:val="24"/>
        </w:rPr>
        <w:t>SFAB Comments / Questions:</w:t>
      </w:r>
    </w:p>
    <w:p w14:paraId="485C23AE" w14:textId="1084652B" w:rsidR="00FE3AFC" w:rsidRDefault="00FE3AFC" w:rsidP="00E72796">
      <w:pPr>
        <w:rPr>
          <w:rFonts w:asciiTheme="majorHAnsi" w:hAnsiTheme="majorHAnsi" w:cstheme="majorHAnsi"/>
          <w:bCs/>
          <w:sz w:val="24"/>
          <w:szCs w:val="24"/>
        </w:rPr>
      </w:pPr>
      <w:r>
        <w:rPr>
          <w:rFonts w:asciiTheme="majorHAnsi" w:hAnsiTheme="majorHAnsi" w:cstheme="majorHAnsi"/>
          <w:bCs/>
          <w:sz w:val="24"/>
          <w:szCs w:val="24"/>
        </w:rPr>
        <w:t>Executive Somers is no longer the Chair of the Board?</w:t>
      </w:r>
    </w:p>
    <w:p w14:paraId="4229D679" w14:textId="67FAEABF" w:rsidR="00FE3AFC" w:rsidRDefault="00FE3AFC" w:rsidP="002855A6">
      <w:pPr>
        <w:ind w:left="360"/>
        <w:rPr>
          <w:rFonts w:asciiTheme="majorHAnsi" w:hAnsiTheme="majorHAnsi" w:cstheme="majorHAnsi"/>
          <w:bCs/>
          <w:i/>
          <w:iCs/>
          <w:sz w:val="24"/>
          <w:szCs w:val="24"/>
        </w:rPr>
      </w:pPr>
      <w:r w:rsidRPr="002855A6">
        <w:rPr>
          <w:rFonts w:asciiTheme="majorHAnsi" w:hAnsiTheme="majorHAnsi" w:cstheme="majorHAnsi"/>
          <w:bCs/>
          <w:i/>
          <w:iCs/>
          <w:sz w:val="24"/>
          <w:szCs w:val="24"/>
        </w:rPr>
        <w:t>Joh</w:t>
      </w:r>
      <w:r w:rsidR="002855A6">
        <w:rPr>
          <w:rFonts w:asciiTheme="majorHAnsi" w:hAnsiTheme="majorHAnsi" w:cstheme="majorHAnsi"/>
          <w:bCs/>
          <w:i/>
          <w:iCs/>
          <w:sz w:val="24"/>
          <w:szCs w:val="24"/>
        </w:rPr>
        <w:t>n</w:t>
      </w:r>
      <w:r w:rsidRPr="002855A6">
        <w:rPr>
          <w:rFonts w:asciiTheme="majorHAnsi" w:hAnsiTheme="majorHAnsi" w:cstheme="majorHAnsi"/>
          <w:bCs/>
          <w:i/>
          <w:iCs/>
          <w:sz w:val="24"/>
          <w:szCs w:val="24"/>
        </w:rPr>
        <w:t xml:space="preserve"> Marc</w:t>
      </w:r>
      <w:r w:rsidR="002855A6" w:rsidRPr="002855A6">
        <w:rPr>
          <w:rFonts w:asciiTheme="majorHAnsi" w:hAnsiTheme="majorHAnsi" w:cstheme="majorHAnsi"/>
          <w:bCs/>
          <w:i/>
          <w:iCs/>
          <w:sz w:val="24"/>
          <w:szCs w:val="24"/>
        </w:rPr>
        <w:t>i</w:t>
      </w:r>
      <w:r w:rsidRPr="002855A6">
        <w:rPr>
          <w:rFonts w:asciiTheme="majorHAnsi" w:hAnsiTheme="majorHAnsi" w:cstheme="majorHAnsi"/>
          <w:bCs/>
          <w:i/>
          <w:iCs/>
          <w:sz w:val="24"/>
          <w:szCs w:val="24"/>
        </w:rPr>
        <w:t xml:space="preserve">oni is now the Chair; Executive Somers is still on the elected leadership group as our regional voice. </w:t>
      </w:r>
    </w:p>
    <w:p w14:paraId="200C93CE" w14:textId="1D8CEBAE" w:rsidR="00253EEE" w:rsidRDefault="00253EEE" w:rsidP="002855A6">
      <w:pPr>
        <w:ind w:left="360"/>
        <w:rPr>
          <w:rFonts w:asciiTheme="majorHAnsi" w:hAnsiTheme="majorHAnsi" w:cstheme="majorHAnsi"/>
          <w:bCs/>
          <w:i/>
          <w:iCs/>
          <w:sz w:val="24"/>
          <w:szCs w:val="24"/>
        </w:rPr>
      </w:pPr>
      <w:r>
        <w:rPr>
          <w:rFonts w:asciiTheme="majorHAnsi" w:hAnsiTheme="majorHAnsi" w:cstheme="majorHAnsi"/>
          <w:bCs/>
          <w:i/>
          <w:iCs/>
          <w:sz w:val="24"/>
          <w:szCs w:val="24"/>
        </w:rPr>
        <w:t>Dave Gering and Erin Goodman are within the Stakeholder’s Advisory Committee.</w:t>
      </w:r>
    </w:p>
    <w:p w14:paraId="423A4588" w14:textId="77777777" w:rsidR="00253EEE" w:rsidRPr="00287A45" w:rsidRDefault="00253EEE" w:rsidP="002855A6">
      <w:pPr>
        <w:ind w:left="360"/>
        <w:rPr>
          <w:rFonts w:asciiTheme="majorHAnsi" w:hAnsiTheme="majorHAnsi" w:cstheme="majorHAnsi"/>
          <w:bCs/>
          <w:i/>
          <w:iCs/>
          <w:sz w:val="6"/>
          <w:szCs w:val="6"/>
        </w:rPr>
      </w:pPr>
    </w:p>
    <w:p w14:paraId="2559B1AA" w14:textId="7CE612D4" w:rsidR="00253EEE" w:rsidRDefault="00253EEE" w:rsidP="00E72796">
      <w:pPr>
        <w:rPr>
          <w:rFonts w:asciiTheme="majorHAnsi" w:hAnsiTheme="majorHAnsi" w:cstheme="majorHAnsi"/>
          <w:bCs/>
          <w:sz w:val="24"/>
          <w:szCs w:val="24"/>
        </w:rPr>
      </w:pPr>
      <w:r>
        <w:rPr>
          <w:rFonts w:asciiTheme="majorHAnsi" w:hAnsiTheme="majorHAnsi" w:cstheme="majorHAnsi"/>
          <w:bCs/>
          <w:sz w:val="24"/>
          <w:szCs w:val="24"/>
        </w:rPr>
        <w:t>Once Councilmembers have completed thei</w:t>
      </w:r>
      <w:r w:rsidR="00FB480F">
        <w:rPr>
          <w:rFonts w:asciiTheme="majorHAnsi" w:hAnsiTheme="majorHAnsi" w:cstheme="majorHAnsi"/>
          <w:bCs/>
          <w:sz w:val="24"/>
          <w:szCs w:val="24"/>
        </w:rPr>
        <w:t xml:space="preserve">r </w:t>
      </w:r>
      <w:r>
        <w:rPr>
          <w:rFonts w:asciiTheme="majorHAnsi" w:hAnsiTheme="majorHAnsi" w:cstheme="majorHAnsi"/>
          <w:bCs/>
          <w:sz w:val="24"/>
          <w:szCs w:val="24"/>
        </w:rPr>
        <w:t>time</w:t>
      </w:r>
      <w:r w:rsidR="00FB480F">
        <w:rPr>
          <w:rFonts w:asciiTheme="majorHAnsi" w:hAnsiTheme="majorHAnsi" w:cstheme="majorHAnsi"/>
          <w:bCs/>
          <w:sz w:val="24"/>
          <w:szCs w:val="24"/>
        </w:rPr>
        <w:t xml:space="preserve"> as elected officials,</w:t>
      </w:r>
      <w:r>
        <w:rPr>
          <w:rFonts w:asciiTheme="majorHAnsi" w:hAnsiTheme="majorHAnsi" w:cstheme="majorHAnsi"/>
          <w:bCs/>
          <w:sz w:val="24"/>
          <w:szCs w:val="24"/>
        </w:rPr>
        <w:t xml:space="preserve"> are they of off the Sound Transit Board immediately?  How does that work?</w:t>
      </w:r>
    </w:p>
    <w:p w14:paraId="041BC582" w14:textId="4435D965" w:rsidR="00253EEE" w:rsidRPr="00FB480F" w:rsidRDefault="00253EEE" w:rsidP="00FB480F">
      <w:pPr>
        <w:ind w:left="360"/>
        <w:rPr>
          <w:rFonts w:asciiTheme="majorHAnsi" w:hAnsiTheme="majorHAnsi" w:cstheme="majorHAnsi"/>
          <w:bCs/>
          <w:i/>
          <w:iCs/>
          <w:sz w:val="24"/>
          <w:szCs w:val="24"/>
        </w:rPr>
      </w:pPr>
      <w:r w:rsidRPr="00FB480F">
        <w:rPr>
          <w:rFonts w:asciiTheme="majorHAnsi" w:hAnsiTheme="majorHAnsi" w:cstheme="majorHAnsi"/>
          <w:bCs/>
          <w:i/>
          <w:iCs/>
          <w:sz w:val="24"/>
          <w:szCs w:val="24"/>
        </w:rPr>
        <w:t>Yes, someone new will be appointed.</w:t>
      </w:r>
    </w:p>
    <w:p w14:paraId="4089A121" w14:textId="77777777" w:rsidR="00253EEE" w:rsidRPr="00287A45" w:rsidRDefault="00253EEE" w:rsidP="00E72796">
      <w:pPr>
        <w:rPr>
          <w:rFonts w:asciiTheme="majorHAnsi" w:hAnsiTheme="majorHAnsi" w:cstheme="majorHAnsi"/>
          <w:bCs/>
          <w:sz w:val="6"/>
          <w:szCs w:val="6"/>
        </w:rPr>
      </w:pPr>
    </w:p>
    <w:p w14:paraId="65827C85" w14:textId="0EBD0769" w:rsidR="00287A45" w:rsidRDefault="00287A45" w:rsidP="00E72796">
      <w:pPr>
        <w:rPr>
          <w:rFonts w:asciiTheme="majorHAnsi" w:hAnsiTheme="majorHAnsi" w:cstheme="majorHAnsi"/>
          <w:bCs/>
          <w:sz w:val="24"/>
          <w:szCs w:val="24"/>
        </w:rPr>
      </w:pPr>
      <w:r>
        <w:rPr>
          <w:rFonts w:asciiTheme="majorHAnsi" w:hAnsiTheme="majorHAnsi" w:cstheme="majorHAnsi"/>
          <w:bCs/>
          <w:sz w:val="24"/>
          <w:szCs w:val="24"/>
        </w:rPr>
        <w:t>What is EIS scoping?</w:t>
      </w:r>
    </w:p>
    <w:p w14:paraId="04D1FB39" w14:textId="34589AB5" w:rsidR="00287A45" w:rsidRPr="00287A45" w:rsidRDefault="00287A45" w:rsidP="00287A45">
      <w:pPr>
        <w:ind w:left="360"/>
        <w:rPr>
          <w:rFonts w:asciiTheme="majorHAnsi" w:hAnsiTheme="majorHAnsi" w:cstheme="majorHAnsi"/>
          <w:bCs/>
          <w:i/>
          <w:iCs/>
          <w:sz w:val="24"/>
          <w:szCs w:val="24"/>
        </w:rPr>
      </w:pPr>
      <w:r w:rsidRPr="00287A45">
        <w:rPr>
          <w:rFonts w:asciiTheme="majorHAnsi" w:hAnsiTheme="majorHAnsi" w:cstheme="majorHAnsi"/>
          <w:bCs/>
          <w:i/>
          <w:iCs/>
          <w:sz w:val="24"/>
          <w:szCs w:val="24"/>
        </w:rPr>
        <w:t xml:space="preserve">Part of the official environmental review process. It begins as a 30-day public comment period, wherein feedback is requested from all stakeholders, including the public on the scope of the EIS, range of alternative to be evaluated, topics to be studied, project purpose and need. </w:t>
      </w:r>
    </w:p>
    <w:p w14:paraId="4633DB09" w14:textId="1711912F" w:rsidR="00287A45" w:rsidRPr="00287A45" w:rsidRDefault="00287A45" w:rsidP="00287A45">
      <w:pPr>
        <w:ind w:left="360"/>
        <w:rPr>
          <w:rFonts w:asciiTheme="majorHAnsi" w:hAnsiTheme="majorHAnsi" w:cstheme="majorHAnsi"/>
          <w:bCs/>
          <w:i/>
          <w:iCs/>
          <w:sz w:val="24"/>
          <w:szCs w:val="24"/>
        </w:rPr>
      </w:pPr>
      <w:r w:rsidRPr="00287A45">
        <w:rPr>
          <w:rFonts w:asciiTheme="majorHAnsi" w:hAnsiTheme="majorHAnsi" w:cstheme="majorHAnsi"/>
          <w:bCs/>
          <w:i/>
          <w:iCs/>
          <w:sz w:val="24"/>
          <w:szCs w:val="24"/>
        </w:rPr>
        <w:t xml:space="preserve">Information is collected to inform the ST board decision on what is evaluated within the EIS.  </w:t>
      </w:r>
    </w:p>
    <w:p w14:paraId="17FB833B" w14:textId="7A69C921" w:rsidR="00287A45" w:rsidRPr="00287A45" w:rsidRDefault="00287A45" w:rsidP="00287A45">
      <w:pPr>
        <w:ind w:left="360"/>
        <w:rPr>
          <w:rFonts w:asciiTheme="majorHAnsi" w:hAnsiTheme="majorHAnsi" w:cstheme="majorHAnsi"/>
          <w:bCs/>
          <w:i/>
          <w:iCs/>
          <w:sz w:val="24"/>
          <w:szCs w:val="24"/>
        </w:rPr>
      </w:pPr>
      <w:r w:rsidRPr="00287A45">
        <w:rPr>
          <w:rFonts w:asciiTheme="majorHAnsi" w:hAnsiTheme="majorHAnsi" w:cstheme="majorHAnsi"/>
          <w:bCs/>
          <w:i/>
          <w:iCs/>
          <w:sz w:val="24"/>
          <w:szCs w:val="24"/>
        </w:rPr>
        <w:t xml:space="preserve">Comments are received through open houses (three), online, email, voicemail, regular mail. </w:t>
      </w:r>
    </w:p>
    <w:p w14:paraId="25E2B1CE" w14:textId="612E79FE" w:rsidR="00287A45" w:rsidRPr="00362D6F" w:rsidRDefault="00287A45" w:rsidP="00E72796">
      <w:pPr>
        <w:rPr>
          <w:rFonts w:asciiTheme="majorHAnsi" w:hAnsiTheme="majorHAnsi" w:cstheme="majorHAnsi"/>
          <w:bCs/>
          <w:sz w:val="6"/>
          <w:szCs w:val="6"/>
        </w:rPr>
      </w:pPr>
    </w:p>
    <w:p w14:paraId="77A07281" w14:textId="70DA2378" w:rsidR="003D2562" w:rsidRDefault="003D2562" w:rsidP="00E72796">
      <w:pPr>
        <w:rPr>
          <w:rFonts w:asciiTheme="majorHAnsi" w:hAnsiTheme="majorHAnsi" w:cstheme="majorHAnsi"/>
          <w:bCs/>
          <w:sz w:val="24"/>
          <w:szCs w:val="24"/>
        </w:rPr>
      </w:pPr>
      <w:r>
        <w:rPr>
          <w:rFonts w:asciiTheme="majorHAnsi" w:hAnsiTheme="majorHAnsi" w:cstheme="majorHAnsi"/>
          <w:bCs/>
          <w:sz w:val="24"/>
          <w:szCs w:val="24"/>
        </w:rPr>
        <w:t>Where are the marine businesses that will be affected (on the graphics)? Three or four businesses neighboring the Port will be shut down.</w:t>
      </w:r>
    </w:p>
    <w:p w14:paraId="31CEFE14" w14:textId="3A0E753B" w:rsidR="003D2562" w:rsidRDefault="003D2562" w:rsidP="00E72796">
      <w:pPr>
        <w:rPr>
          <w:rFonts w:asciiTheme="majorHAnsi" w:hAnsiTheme="majorHAnsi" w:cstheme="majorHAnsi"/>
          <w:bCs/>
          <w:sz w:val="24"/>
          <w:szCs w:val="24"/>
        </w:rPr>
      </w:pPr>
      <w:r>
        <w:rPr>
          <w:rFonts w:asciiTheme="majorHAnsi" w:hAnsiTheme="majorHAnsi" w:cstheme="majorHAnsi"/>
          <w:bCs/>
          <w:sz w:val="24"/>
          <w:szCs w:val="24"/>
        </w:rPr>
        <w:t>Does the $300M cover the changes in the Right-of-Way?</w:t>
      </w:r>
    </w:p>
    <w:p w14:paraId="57B425D5" w14:textId="6A1FDC97" w:rsidR="003D2562" w:rsidRPr="00BB4D1F" w:rsidRDefault="003D2562" w:rsidP="00BB4D1F">
      <w:pPr>
        <w:ind w:firstLine="360"/>
        <w:rPr>
          <w:rFonts w:asciiTheme="majorHAnsi" w:hAnsiTheme="majorHAnsi" w:cstheme="majorHAnsi"/>
          <w:bCs/>
          <w:i/>
          <w:iCs/>
          <w:sz w:val="24"/>
          <w:szCs w:val="24"/>
        </w:rPr>
      </w:pPr>
      <w:r w:rsidRPr="00BB4D1F">
        <w:rPr>
          <w:rFonts w:asciiTheme="majorHAnsi" w:hAnsiTheme="majorHAnsi" w:cstheme="majorHAnsi"/>
          <w:bCs/>
          <w:i/>
          <w:iCs/>
          <w:sz w:val="24"/>
          <w:szCs w:val="24"/>
        </w:rPr>
        <w:t>Yes.</w:t>
      </w:r>
    </w:p>
    <w:p w14:paraId="5A4C30DB" w14:textId="77777777" w:rsidR="003D2562" w:rsidRPr="00883402" w:rsidRDefault="003D2562" w:rsidP="00E72796">
      <w:pPr>
        <w:rPr>
          <w:rFonts w:asciiTheme="majorHAnsi" w:hAnsiTheme="majorHAnsi" w:cstheme="majorHAnsi"/>
          <w:bCs/>
          <w:sz w:val="6"/>
          <w:szCs w:val="6"/>
        </w:rPr>
      </w:pPr>
    </w:p>
    <w:p w14:paraId="28A51BF6" w14:textId="46833432" w:rsidR="003D2562" w:rsidRDefault="00BB4D1F" w:rsidP="00E72796">
      <w:pPr>
        <w:rPr>
          <w:rFonts w:asciiTheme="majorHAnsi" w:hAnsiTheme="majorHAnsi" w:cstheme="majorHAnsi"/>
          <w:bCs/>
          <w:sz w:val="24"/>
          <w:szCs w:val="24"/>
        </w:rPr>
      </w:pPr>
      <w:r>
        <w:rPr>
          <w:rFonts w:asciiTheme="majorHAnsi" w:hAnsiTheme="majorHAnsi" w:cstheme="majorHAnsi"/>
          <w:bCs/>
          <w:sz w:val="24"/>
          <w:szCs w:val="24"/>
        </w:rPr>
        <w:t>Cut-&amp;-Cover is an excavation from the surface down vs board tunnel.</w:t>
      </w:r>
    </w:p>
    <w:p w14:paraId="32763D6E" w14:textId="71030BB3" w:rsidR="00BB4D1F" w:rsidRPr="00883402" w:rsidRDefault="00BB4D1F" w:rsidP="00E72796">
      <w:pPr>
        <w:rPr>
          <w:rFonts w:asciiTheme="majorHAnsi" w:hAnsiTheme="majorHAnsi" w:cstheme="majorHAnsi"/>
          <w:bCs/>
          <w:sz w:val="6"/>
          <w:szCs w:val="6"/>
        </w:rPr>
      </w:pPr>
    </w:p>
    <w:p w14:paraId="1CE4D8C0" w14:textId="550F6742" w:rsidR="00883402" w:rsidRDefault="00883402" w:rsidP="00E72796">
      <w:pPr>
        <w:rPr>
          <w:rFonts w:asciiTheme="majorHAnsi" w:hAnsiTheme="majorHAnsi" w:cstheme="majorHAnsi"/>
          <w:bCs/>
          <w:sz w:val="24"/>
          <w:szCs w:val="24"/>
        </w:rPr>
      </w:pPr>
      <w:r>
        <w:rPr>
          <w:rFonts w:asciiTheme="majorHAnsi" w:hAnsiTheme="majorHAnsi" w:cstheme="majorHAnsi"/>
          <w:bCs/>
          <w:sz w:val="24"/>
          <w:szCs w:val="24"/>
        </w:rPr>
        <w:t>Will the SODO Busway be shared or will the buses be out?</w:t>
      </w:r>
      <w:r w:rsidR="009B7C2A">
        <w:rPr>
          <w:rFonts w:asciiTheme="majorHAnsi" w:hAnsiTheme="majorHAnsi" w:cstheme="majorHAnsi"/>
          <w:bCs/>
          <w:sz w:val="24"/>
          <w:szCs w:val="24"/>
        </w:rPr>
        <w:t xml:space="preserve"> Has Metro completed an analysis on buses that would be needed in the Downtown area?</w:t>
      </w:r>
    </w:p>
    <w:p w14:paraId="414F9605" w14:textId="19F2E970" w:rsidR="00883402" w:rsidRDefault="00883402" w:rsidP="00362D6F">
      <w:pPr>
        <w:ind w:left="360"/>
        <w:rPr>
          <w:rFonts w:asciiTheme="majorHAnsi" w:hAnsiTheme="majorHAnsi" w:cstheme="majorHAnsi"/>
          <w:bCs/>
          <w:i/>
          <w:iCs/>
          <w:sz w:val="24"/>
          <w:szCs w:val="24"/>
        </w:rPr>
      </w:pPr>
      <w:r w:rsidRPr="00883402">
        <w:rPr>
          <w:rFonts w:asciiTheme="majorHAnsi" w:hAnsiTheme="majorHAnsi" w:cstheme="majorHAnsi"/>
          <w:bCs/>
          <w:i/>
          <w:iCs/>
          <w:sz w:val="24"/>
          <w:szCs w:val="24"/>
        </w:rPr>
        <w:t xml:space="preserve">Sound Transit is currently coordinating with Metro to determine if is valuable for buses to use it; Metro is evaluating alternate routes. </w:t>
      </w:r>
    </w:p>
    <w:p w14:paraId="16F234DF" w14:textId="389F72CE" w:rsidR="006727FB" w:rsidRPr="00883402" w:rsidRDefault="006727FB" w:rsidP="00362D6F">
      <w:pPr>
        <w:ind w:left="360"/>
        <w:rPr>
          <w:rFonts w:asciiTheme="majorHAnsi" w:hAnsiTheme="majorHAnsi" w:cstheme="majorHAnsi"/>
          <w:bCs/>
          <w:i/>
          <w:iCs/>
          <w:sz w:val="24"/>
          <w:szCs w:val="24"/>
        </w:rPr>
      </w:pPr>
      <w:r>
        <w:rPr>
          <w:rFonts w:asciiTheme="majorHAnsi" w:hAnsiTheme="majorHAnsi" w:cstheme="majorHAnsi"/>
          <w:bCs/>
          <w:i/>
          <w:iCs/>
          <w:sz w:val="24"/>
          <w:szCs w:val="24"/>
        </w:rPr>
        <w:t xml:space="preserve">The plan is for transit buses to feed the light rail system regionally. </w:t>
      </w:r>
      <w:r w:rsidR="00E8132B">
        <w:rPr>
          <w:rFonts w:asciiTheme="majorHAnsi" w:hAnsiTheme="majorHAnsi" w:cstheme="majorHAnsi"/>
          <w:bCs/>
          <w:i/>
          <w:iCs/>
          <w:sz w:val="24"/>
          <w:szCs w:val="24"/>
        </w:rPr>
        <w:br/>
        <w:t>Metro Connects is working on a s</w:t>
      </w:r>
      <w:r>
        <w:rPr>
          <w:rFonts w:asciiTheme="majorHAnsi" w:hAnsiTheme="majorHAnsi" w:cstheme="majorHAnsi"/>
          <w:bCs/>
          <w:i/>
          <w:iCs/>
          <w:sz w:val="24"/>
          <w:szCs w:val="24"/>
        </w:rPr>
        <w:t xml:space="preserve">tudy to understand which buses are traveling through Downtown; this may reduce the number of buses that are traveling through the Downtown area. Many routes may be truncated. </w:t>
      </w:r>
    </w:p>
    <w:p w14:paraId="37EF4295" w14:textId="76818025" w:rsidR="00BB4D1F" w:rsidRPr="000F390A" w:rsidRDefault="00BB4D1F" w:rsidP="00E72796">
      <w:pPr>
        <w:rPr>
          <w:rFonts w:asciiTheme="majorHAnsi" w:hAnsiTheme="majorHAnsi" w:cstheme="majorHAnsi"/>
          <w:bCs/>
          <w:sz w:val="6"/>
          <w:szCs w:val="6"/>
        </w:rPr>
      </w:pPr>
    </w:p>
    <w:p w14:paraId="611E03A0" w14:textId="17E5FB34" w:rsidR="009F48F7" w:rsidRDefault="009F48F7" w:rsidP="00E72796">
      <w:pPr>
        <w:rPr>
          <w:rFonts w:asciiTheme="majorHAnsi" w:hAnsiTheme="majorHAnsi" w:cstheme="majorHAnsi"/>
          <w:bCs/>
          <w:sz w:val="24"/>
          <w:szCs w:val="24"/>
        </w:rPr>
      </w:pPr>
      <w:r>
        <w:rPr>
          <w:rFonts w:asciiTheme="majorHAnsi" w:hAnsiTheme="majorHAnsi" w:cstheme="majorHAnsi"/>
          <w:bCs/>
          <w:sz w:val="24"/>
          <w:szCs w:val="24"/>
        </w:rPr>
        <w:t>In the worse-case scenario, buses are out of the Busway – they will be on surface streets?</w:t>
      </w:r>
    </w:p>
    <w:p w14:paraId="6DA1C2A7" w14:textId="7240D9E3" w:rsidR="009F48F7" w:rsidRDefault="009F48F7" w:rsidP="009F48F7">
      <w:pPr>
        <w:ind w:left="360"/>
        <w:rPr>
          <w:rFonts w:asciiTheme="majorHAnsi" w:hAnsiTheme="majorHAnsi" w:cstheme="majorHAnsi"/>
          <w:bCs/>
          <w:i/>
          <w:iCs/>
          <w:sz w:val="24"/>
          <w:szCs w:val="24"/>
        </w:rPr>
      </w:pPr>
      <w:r w:rsidRPr="009F48F7">
        <w:rPr>
          <w:rFonts w:asciiTheme="majorHAnsi" w:hAnsiTheme="majorHAnsi" w:cstheme="majorHAnsi"/>
          <w:bCs/>
          <w:i/>
          <w:iCs/>
          <w:sz w:val="24"/>
          <w:szCs w:val="24"/>
        </w:rPr>
        <w:t>Yes, part or all.</w:t>
      </w:r>
    </w:p>
    <w:p w14:paraId="3CF3CDAE" w14:textId="77777777" w:rsidR="002764BA" w:rsidRPr="002764BA" w:rsidRDefault="002764BA" w:rsidP="009F48F7">
      <w:pPr>
        <w:ind w:left="360"/>
        <w:rPr>
          <w:rFonts w:asciiTheme="majorHAnsi" w:hAnsiTheme="majorHAnsi" w:cstheme="majorHAnsi"/>
          <w:bCs/>
          <w:i/>
          <w:iCs/>
          <w:sz w:val="6"/>
          <w:szCs w:val="6"/>
        </w:rPr>
      </w:pPr>
    </w:p>
    <w:p w14:paraId="232D3FBD" w14:textId="19E145D6" w:rsidR="006727FB" w:rsidRDefault="002764BA" w:rsidP="00E72796">
      <w:pPr>
        <w:rPr>
          <w:rFonts w:asciiTheme="majorHAnsi" w:hAnsiTheme="majorHAnsi" w:cstheme="majorHAnsi"/>
          <w:bCs/>
          <w:sz w:val="24"/>
          <w:szCs w:val="24"/>
        </w:rPr>
      </w:pPr>
      <w:r>
        <w:rPr>
          <w:rFonts w:asciiTheme="majorHAnsi" w:hAnsiTheme="majorHAnsi" w:cstheme="majorHAnsi"/>
          <w:bCs/>
          <w:sz w:val="24"/>
          <w:szCs w:val="24"/>
        </w:rPr>
        <w:t>Board will submit a letter of comment.</w:t>
      </w:r>
    </w:p>
    <w:p w14:paraId="1D40C04F" w14:textId="77777777" w:rsidR="00CE69EB" w:rsidRPr="00304008" w:rsidRDefault="00CE69EB" w:rsidP="00D925ED">
      <w:pPr>
        <w:rPr>
          <w:rFonts w:asciiTheme="majorHAnsi" w:hAnsiTheme="majorHAnsi" w:cstheme="majorHAnsi"/>
          <w:bCs/>
          <w:i/>
          <w:iCs/>
          <w:sz w:val="24"/>
          <w:szCs w:val="24"/>
        </w:rPr>
      </w:pPr>
    </w:p>
    <w:p w14:paraId="70C0DA31" w14:textId="44AA6C16" w:rsidR="00B078A0" w:rsidRDefault="00297494" w:rsidP="00813B62">
      <w:pPr>
        <w:pStyle w:val="ListParagraph"/>
        <w:numPr>
          <w:ilvl w:val="0"/>
          <w:numId w:val="1"/>
        </w:numPr>
        <w:ind w:left="360"/>
        <w:rPr>
          <w:rFonts w:asciiTheme="majorHAnsi" w:hAnsiTheme="majorHAnsi" w:cstheme="majorHAnsi"/>
          <w:b/>
          <w:sz w:val="24"/>
          <w:szCs w:val="24"/>
        </w:rPr>
      </w:pPr>
      <w:bookmarkStart w:id="2" w:name="_Hlk39496508"/>
      <w:r>
        <w:rPr>
          <w:rFonts w:asciiTheme="majorHAnsi" w:hAnsiTheme="majorHAnsi" w:cstheme="majorHAnsi"/>
          <w:b/>
          <w:sz w:val="24"/>
          <w:szCs w:val="24"/>
        </w:rPr>
        <w:t>AVW Progress and Viaduct Demolition Sequencing</w:t>
      </w:r>
      <w:r w:rsidR="0064030E">
        <w:rPr>
          <w:rFonts w:asciiTheme="majorHAnsi" w:hAnsiTheme="majorHAnsi" w:cstheme="majorHAnsi"/>
          <w:b/>
          <w:sz w:val="24"/>
          <w:szCs w:val="24"/>
        </w:rPr>
        <w:t xml:space="preserve"> </w:t>
      </w:r>
      <w:bookmarkEnd w:id="2"/>
      <w:r w:rsidR="00DE1FF3" w:rsidRPr="000B5402">
        <w:rPr>
          <w:rFonts w:asciiTheme="majorHAnsi" w:hAnsiTheme="majorHAnsi" w:cstheme="majorHAnsi"/>
          <w:b/>
          <w:sz w:val="24"/>
          <w:szCs w:val="24"/>
        </w:rPr>
        <w:t xml:space="preserve">– </w:t>
      </w:r>
      <w:r>
        <w:rPr>
          <w:rFonts w:asciiTheme="majorHAnsi" w:hAnsiTheme="majorHAnsi" w:cstheme="majorHAnsi"/>
          <w:b/>
          <w:sz w:val="24"/>
          <w:szCs w:val="24"/>
        </w:rPr>
        <w:t>Bradley Topol</w:t>
      </w:r>
      <w:r w:rsidR="00DE1FF3" w:rsidRPr="000B5402">
        <w:rPr>
          <w:rFonts w:asciiTheme="majorHAnsi" w:hAnsiTheme="majorHAnsi" w:cstheme="majorHAnsi"/>
          <w:b/>
          <w:sz w:val="24"/>
          <w:szCs w:val="24"/>
        </w:rPr>
        <w:t>, SDOT</w:t>
      </w:r>
    </w:p>
    <w:p w14:paraId="590159AA" w14:textId="483B3186" w:rsidR="00297494" w:rsidRDefault="00F81E59" w:rsidP="007528B4">
      <w:pPr>
        <w:tabs>
          <w:tab w:val="left" w:pos="5490"/>
        </w:tabs>
        <w:ind w:left="5040"/>
        <w:rPr>
          <w:rFonts w:asciiTheme="majorHAnsi" w:hAnsiTheme="majorHAnsi" w:cstheme="majorHAnsi"/>
          <w:b/>
          <w:sz w:val="24"/>
          <w:szCs w:val="24"/>
        </w:rPr>
      </w:pPr>
      <w:r>
        <w:rPr>
          <w:rFonts w:asciiTheme="majorHAnsi" w:hAnsiTheme="majorHAnsi" w:cstheme="majorHAnsi"/>
          <w:b/>
          <w:sz w:val="24"/>
          <w:szCs w:val="24"/>
        </w:rPr>
        <w:t xml:space="preserve">       </w:t>
      </w:r>
      <w:r w:rsidR="00297494" w:rsidRPr="00297494">
        <w:rPr>
          <w:rFonts w:asciiTheme="majorHAnsi" w:hAnsiTheme="majorHAnsi" w:cstheme="majorHAnsi"/>
          <w:b/>
          <w:sz w:val="24"/>
          <w:szCs w:val="24"/>
        </w:rPr>
        <w:t>Carter Danne, SDOT</w:t>
      </w:r>
    </w:p>
    <w:p w14:paraId="21E7B886" w14:textId="73CD62E8" w:rsidR="00BB3F09" w:rsidRPr="00297494" w:rsidRDefault="00BB3F09" w:rsidP="00F81E59">
      <w:pPr>
        <w:ind w:left="5040"/>
        <w:rPr>
          <w:rFonts w:asciiTheme="majorHAnsi" w:hAnsiTheme="majorHAnsi" w:cstheme="majorHAnsi"/>
          <w:b/>
          <w:sz w:val="24"/>
          <w:szCs w:val="24"/>
        </w:rPr>
      </w:pPr>
      <w:r>
        <w:rPr>
          <w:rFonts w:asciiTheme="majorHAnsi" w:hAnsiTheme="majorHAnsi" w:cstheme="majorHAnsi"/>
          <w:b/>
          <w:sz w:val="24"/>
          <w:szCs w:val="24"/>
        </w:rPr>
        <w:t xml:space="preserve">       Chris Brown, WSDOT</w:t>
      </w:r>
    </w:p>
    <w:p w14:paraId="3BE9FEBA" w14:textId="77777777" w:rsidR="005E6C00" w:rsidRDefault="005E6C00" w:rsidP="00813B62">
      <w:pPr>
        <w:pStyle w:val="ListParagraph"/>
        <w:ind w:left="360"/>
        <w:rPr>
          <w:rFonts w:asciiTheme="majorHAnsi" w:hAnsiTheme="majorHAnsi" w:cstheme="majorHAnsi"/>
          <w:bCs/>
          <w:sz w:val="24"/>
          <w:szCs w:val="24"/>
        </w:rPr>
      </w:pPr>
      <w:r>
        <w:rPr>
          <w:rFonts w:asciiTheme="majorHAnsi" w:hAnsiTheme="majorHAnsi" w:cstheme="majorHAnsi"/>
          <w:bCs/>
          <w:sz w:val="24"/>
          <w:szCs w:val="24"/>
        </w:rPr>
        <w:t xml:space="preserve">Viaduct is coming down; </w:t>
      </w:r>
    </w:p>
    <w:p w14:paraId="46B05CB4" w14:textId="097546B9" w:rsidR="00AF7540" w:rsidRDefault="005E6C00" w:rsidP="00813B62">
      <w:pPr>
        <w:pStyle w:val="ListParagraph"/>
        <w:ind w:left="360"/>
        <w:rPr>
          <w:rFonts w:asciiTheme="majorHAnsi" w:hAnsiTheme="majorHAnsi" w:cstheme="majorHAnsi"/>
          <w:bCs/>
          <w:sz w:val="24"/>
          <w:szCs w:val="24"/>
        </w:rPr>
      </w:pPr>
      <w:r>
        <w:rPr>
          <w:rFonts w:asciiTheme="majorHAnsi" w:hAnsiTheme="majorHAnsi" w:cstheme="majorHAnsi"/>
          <w:bCs/>
          <w:sz w:val="24"/>
          <w:szCs w:val="24"/>
        </w:rPr>
        <w:t>Metro’s service change March 23, 2019</w:t>
      </w:r>
    </w:p>
    <w:p w14:paraId="7326D549" w14:textId="6A374772" w:rsidR="005E6C00" w:rsidRPr="000B5402" w:rsidRDefault="005E6C00" w:rsidP="00813B62">
      <w:pPr>
        <w:pStyle w:val="ListParagraph"/>
        <w:ind w:left="360"/>
        <w:rPr>
          <w:rFonts w:asciiTheme="majorHAnsi" w:hAnsiTheme="majorHAnsi" w:cstheme="majorHAnsi"/>
          <w:bCs/>
          <w:sz w:val="24"/>
          <w:szCs w:val="24"/>
        </w:rPr>
      </w:pPr>
      <w:r>
        <w:rPr>
          <w:rFonts w:asciiTheme="majorHAnsi" w:hAnsiTheme="majorHAnsi" w:cstheme="majorHAnsi"/>
          <w:bCs/>
          <w:sz w:val="24"/>
          <w:szCs w:val="24"/>
        </w:rPr>
        <w:t>Five Pillars of Downtown Mobility applied</w:t>
      </w:r>
    </w:p>
    <w:p w14:paraId="7D8A4160" w14:textId="77777777" w:rsidR="005E6C00" w:rsidRDefault="005E6C00"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Continue to monitor Downtown traffic signals in response to changing traffic patterns</w:t>
      </w:r>
    </w:p>
    <w:p w14:paraId="5D02E03A" w14:textId="5C6BC7A5" w:rsidR="005E6C00" w:rsidRDefault="005E6C00"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New ORCA card placements to move people onto transit quicker</w:t>
      </w:r>
      <w:r w:rsidR="00DF4BA8">
        <w:rPr>
          <w:rFonts w:asciiTheme="majorHAnsi" w:hAnsiTheme="majorHAnsi" w:cstheme="majorHAnsi"/>
          <w:bCs/>
          <w:sz w:val="24"/>
          <w:szCs w:val="24"/>
        </w:rPr>
        <w:t xml:space="preserve"> – these will not be in place by March 23</w:t>
      </w:r>
      <w:r w:rsidR="00DF4BA8" w:rsidRPr="00DF4BA8">
        <w:rPr>
          <w:rFonts w:asciiTheme="majorHAnsi" w:hAnsiTheme="majorHAnsi" w:cstheme="majorHAnsi"/>
          <w:bCs/>
          <w:sz w:val="24"/>
          <w:szCs w:val="24"/>
          <w:vertAlign w:val="superscript"/>
        </w:rPr>
        <w:t>rd</w:t>
      </w:r>
      <w:r w:rsidR="00DF4BA8">
        <w:rPr>
          <w:rFonts w:asciiTheme="majorHAnsi" w:hAnsiTheme="majorHAnsi" w:cstheme="majorHAnsi"/>
          <w:bCs/>
          <w:sz w:val="24"/>
          <w:szCs w:val="24"/>
        </w:rPr>
        <w:t xml:space="preserve"> – there will be staff with hand scanners onsite. </w:t>
      </w:r>
    </w:p>
    <w:p w14:paraId="2DD6E5AD" w14:textId="2A3F084F" w:rsidR="00B76B1F" w:rsidRDefault="00B76B1F"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Communication effort will begin next week for riders.</w:t>
      </w:r>
    </w:p>
    <w:p w14:paraId="4F2E873B" w14:textId="205E419C" w:rsidR="00B76B1F" w:rsidRDefault="007528B4"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Tunnel is open</w:t>
      </w:r>
      <w:r w:rsidR="00F1091A">
        <w:rPr>
          <w:rFonts w:asciiTheme="majorHAnsi" w:hAnsiTheme="majorHAnsi" w:cstheme="majorHAnsi"/>
          <w:bCs/>
          <w:sz w:val="24"/>
          <w:szCs w:val="24"/>
        </w:rPr>
        <w:t>; some left turns are restricted.</w:t>
      </w:r>
    </w:p>
    <w:p w14:paraId="0569D03E" w14:textId="360347E9" w:rsidR="007528B4" w:rsidRDefault="00F1091A"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Battery Street Tunnel decommissioning</w:t>
      </w:r>
      <w:r w:rsidR="00EB6CF9">
        <w:rPr>
          <w:rFonts w:asciiTheme="majorHAnsi" w:hAnsiTheme="majorHAnsi" w:cstheme="majorHAnsi"/>
          <w:bCs/>
          <w:sz w:val="24"/>
          <w:szCs w:val="24"/>
        </w:rPr>
        <w:t>; relocation of utilities within</w:t>
      </w:r>
      <w:r w:rsidR="00AC0CD6">
        <w:rPr>
          <w:rFonts w:asciiTheme="majorHAnsi" w:hAnsiTheme="majorHAnsi" w:cstheme="majorHAnsi"/>
          <w:bCs/>
          <w:sz w:val="24"/>
          <w:szCs w:val="24"/>
        </w:rPr>
        <w:t xml:space="preserve">, clean interior, seal entrances. </w:t>
      </w:r>
    </w:p>
    <w:p w14:paraId="36EA8AEA" w14:textId="0E1F2C7C" w:rsidR="00F9368B" w:rsidRDefault="00F9368B"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Discussion of demolition haul routes</w:t>
      </w:r>
    </w:p>
    <w:p w14:paraId="55BBA3E6" w14:textId="69B23403" w:rsidR="00CF2E6E" w:rsidRDefault="00CF2E6E"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WSDOT has website for updates</w:t>
      </w:r>
      <w:r w:rsidR="00F9368B">
        <w:rPr>
          <w:rFonts w:asciiTheme="majorHAnsi" w:hAnsiTheme="majorHAnsi" w:cstheme="majorHAnsi"/>
          <w:bCs/>
          <w:sz w:val="24"/>
          <w:szCs w:val="24"/>
        </w:rPr>
        <w:t xml:space="preserve"> </w:t>
      </w:r>
      <w:hyperlink r:id="rId17" w:history="1">
        <w:r w:rsidR="00F9368B" w:rsidRPr="00F9368B">
          <w:rPr>
            <w:rStyle w:val="Hyperlink"/>
            <w:rFonts w:asciiTheme="majorHAnsi" w:hAnsiTheme="majorHAnsi" w:cstheme="majorHAnsi"/>
            <w:bCs/>
            <w:sz w:val="24"/>
            <w:szCs w:val="24"/>
          </w:rPr>
          <w:t>http://www.wsdot.wa.gov/Projects/Viaduct/</w:t>
        </w:r>
      </w:hyperlink>
    </w:p>
    <w:p w14:paraId="44088D5A" w14:textId="17239E26" w:rsidR="00D149AC" w:rsidRPr="000B5402" w:rsidRDefault="00D149AC" w:rsidP="0096286D">
      <w:pPr>
        <w:ind w:left="1440"/>
        <w:rPr>
          <w:rFonts w:asciiTheme="majorHAnsi" w:hAnsiTheme="majorHAnsi" w:cstheme="majorHAnsi"/>
          <w:sz w:val="24"/>
          <w:szCs w:val="24"/>
        </w:rPr>
      </w:pPr>
    </w:p>
    <w:p w14:paraId="222C8507" w14:textId="09185EFC" w:rsidR="00AF7540" w:rsidRPr="000B5402" w:rsidRDefault="00D149AC" w:rsidP="00CE5EEC">
      <w:pPr>
        <w:rPr>
          <w:rFonts w:asciiTheme="majorHAnsi" w:hAnsiTheme="majorHAnsi" w:cstheme="majorHAnsi"/>
          <w:sz w:val="24"/>
          <w:szCs w:val="24"/>
        </w:rPr>
      </w:pPr>
      <w:r w:rsidRPr="000B5402">
        <w:rPr>
          <w:rFonts w:asciiTheme="majorHAnsi" w:hAnsiTheme="majorHAnsi" w:cstheme="majorHAnsi"/>
          <w:b/>
          <w:bCs/>
          <w:i/>
          <w:iCs/>
          <w:sz w:val="24"/>
          <w:szCs w:val="24"/>
        </w:rPr>
        <w:t>SFAB Comments</w:t>
      </w:r>
      <w:r w:rsidR="009367E4" w:rsidRPr="000B5402">
        <w:rPr>
          <w:rFonts w:asciiTheme="majorHAnsi" w:hAnsiTheme="majorHAnsi" w:cstheme="majorHAnsi"/>
          <w:b/>
          <w:bCs/>
          <w:i/>
          <w:iCs/>
          <w:sz w:val="24"/>
          <w:szCs w:val="24"/>
        </w:rPr>
        <w:t xml:space="preserve"> / Questions</w:t>
      </w:r>
      <w:r w:rsidRPr="000B5402">
        <w:rPr>
          <w:rFonts w:asciiTheme="majorHAnsi" w:hAnsiTheme="majorHAnsi" w:cstheme="majorHAnsi"/>
          <w:b/>
          <w:bCs/>
          <w:i/>
          <w:iCs/>
          <w:sz w:val="24"/>
          <w:szCs w:val="24"/>
        </w:rPr>
        <w:t>:</w:t>
      </w:r>
      <w:r w:rsidRPr="000B5402">
        <w:rPr>
          <w:rFonts w:asciiTheme="majorHAnsi" w:hAnsiTheme="majorHAnsi" w:cstheme="majorHAnsi"/>
          <w:sz w:val="24"/>
          <w:szCs w:val="24"/>
        </w:rPr>
        <w:t xml:space="preserve"> </w:t>
      </w:r>
    </w:p>
    <w:p w14:paraId="3CD31442" w14:textId="4B3D9ED2" w:rsidR="00673548" w:rsidRDefault="00673548" w:rsidP="00CE5EEC">
      <w:pPr>
        <w:rPr>
          <w:rFonts w:asciiTheme="majorHAnsi" w:hAnsiTheme="majorHAnsi" w:cstheme="majorHAnsi"/>
          <w:sz w:val="24"/>
          <w:szCs w:val="24"/>
        </w:rPr>
      </w:pPr>
      <w:r>
        <w:rPr>
          <w:rFonts w:asciiTheme="majorHAnsi" w:hAnsiTheme="majorHAnsi" w:cstheme="majorHAnsi"/>
          <w:sz w:val="24"/>
          <w:szCs w:val="24"/>
        </w:rPr>
        <w:t>Will uniformed officers be present as part of this? Officers at gridlock locations make all the difference. Metro drivers often block intersections – 4</w:t>
      </w:r>
      <w:r w:rsidRPr="00673548">
        <w:rPr>
          <w:rFonts w:asciiTheme="majorHAnsi" w:hAnsiTheme="majorHAnsi" w:cstheme="majorHAnsi"/>
          <w:sz w:val="24"/>
          <w:szCs w:val="24"/>
          <w:vertAlign w:val="superscript"/>
        </w:rPr>
        <w:t>th</w:t>
      </w:r>
      <w:r>
        <w:rPr>
          <w:rFonts w:asciiTheme="majorHAnsi" w:hAnsiTheme="majorHAnsi" w:cstheme="majorHAnsi"/>
          <w:sz w:val="24"/>
          <w:szCs w:val="24"/>
        </w:rPr>
        <w:t xml:space="preserve"> and Spokane specifically</w:t>
      </w:r>
    </w:p>
    <w:p w14:paraId="1602AB3E" w14:textId="2A427F81" w:rsidR="00673548" w:rsidRPr="00673548" w:rsidRDefault="00673548" w:rsidP="00673548">
      <w:pPr>
        <w:ind w:left="360"/>
        <w:rPr>
          <w:rFonts w:asciiTheme="majorHAnsi" w:hAnsiTheme="majorHAnsi" w:cstheme="majorHAnsi"/>
          <w:i/>
          <w:iCs/>
          <w:sz w:val="24"/>
          <w:szCs w:val="24"/>
        </w:rPr>
      </w:pPr>
      <w:r w:rsidRPr="00673548">
        <w:rPr>
          <w:rFonts w:asciiTheme="majorHAnsi" w:hAnsiTheme="majorHAnsi" w:cstheme="majorHAnsi"/>
          <w:i/>
          <w:iCs/>
          <w:sz w:val="24"/>
          <w:szCs w:val="24"/>
        </w:rPr>
        <w:t>No plan for uniformed officers to be present at this time; open to the possibility</w:t>
      </w:r>
      <w:r>
        <w:rPr>
          <w:rFonts w:asciiTheme="majorHAnsi" w:hAnsiTheme="majorHAnsi" w:cstheme="majorHAnsi"/>
          <w:i/>
          <w:iCs/>
          <w:sz w:val="24"/>
          <w:szCs w:val="24"/>
        </w:rPr>
        <w:t xml:space="preserve"> given police availability</w:t>
      </w:r>
      <w:r w:rsidRPr="00673548">
        <w:rPr>
          <w:rFonts w:asciiTheme="majorHAnsi" w:hAnsiTheme="majorHAnsi" w:cstheme="majorHAnsi"/>
          <w:i/>
          <w:iCs/>
          <w:sz w:val="24"/>
          <w:szCs w:val="24"/>
        </w:rPr>
        <w:t>.</w:t>
      </w:r>
    </w:p>
    <w:p w14:paraId="07371CB3" w14:textId="64702D05" w:rsidR="00673548" w:rsidRPr="0051211A" w:rsidRDefault="00673548" w:rsidP="00CE5EEC">
      <w:pPr>
        <w:rPr>
          <w:rFonts w:asciiTheme="majorHAnsi" w:hAnsiTheme="majorHAnsi" w:cstheme="majorHAnsi"/>
          <w:sz w:val="6"/>
          <w:szCs w:val="6"/>
        </w:rPr>
      </w:pPr>
    </w:p>
    <w:p w14:paraId="3E7BFE6B" w14:textId="3DE555F3" w:rsidR="00F1091A" w:rsidRDefault="00F1091A" w:rsidP="00CE5EEC">
      <w:pPr>
        <w:rPr>
          <w:rFonts w:asciiTheme="majorHAnsi" w:hAnsiTheme="majorHAnsi" w:cstheme="majorHAnsi"/>
          <w:sz w:val="24"/>
          <w:szCs w:val="24"/>
        </w:rPr>
      </w:pPr>
      <w:r>
        <w:rPr>
          <w:rFonts w:asciiTheme="majorHAnsi" w:hAnsiTheme="majorHAnsi" w:cstheme="majorHAnsi"/>
          <w:sz w:val="24"/>
          <w:szCs w:val="24"/>
        </w:rPr>
        <w:t>What is the average depth of the footings?</w:t>
      </w:r>
    </w:p>
    <w:p w14:paraId="221F105D" w14:textId="1B3D8AD0" w:rsidR="00F1091A" w:rsidRPr="0051211A" w:rsidRDefault="00F1091A" w:rsidP="0051211A">
      <w:pPr>
        <w:ind w:left="360"/>
        <w:rPr>
          <w:rFonts w:asciiTheme="majorHAnsi" w:hAnsiTheme="majorHAnsi" w:cstheme="majorHAnsi"/>
          <w:i/>
          <w:iCs/>
          <w:sz w:val="24"/>
          <w:szCs w:val="24"/>
        </w:rPr>
      </w:pPr>
      <w:r w:rsidRPr="0051211A">
        <w:rPr>
          <w:rFonts w:asciiTheme="majorHAnsi" w:hAnsiTheme="majorHAnsi" w:cstheme="majorHAnsi"/>
          <w:i/>
          <w:iCs/>
          <w:sz w:val="24"/>
          <w:szCs w:val="24"/>
        </w:rPr>
        <w:t>The concrete footings go down between 10-12-ft with pile foundations below that. It will be demolished to 5-ft below grade per SDOT standards</w:t>
      </w:r>
    </w:p>
    <w:p w14:paraId="09DFA957" w14:textId="77777777" w:rsidR="00F1091A" w:rsidRPr="00CF2E6E" w:rsidRDefault="00F1091A" w:rsidP="00CE5EEC">
      <w:pPr>
        <w:rPr>
          <w:rFonts w:asciiTheme="majorHAnsi" w:hAnsiTheme="majorHAnsi" w:cstheme="majorHAnsi"/>
          <w:sz w:val="6"/>
          <w:szCs w:val="6"/>
        </w:rPr>
      </w:pPr>
    </w:p>
    <w:p w14:paraId="42992B12" w14:textId="5EC062B0" w:rsidR="00673548" w:rsidRDefault="00BB3F09" w:rsidP="00CE5EEC">
      <w:pPr>
        <w:rPr>
          <w:rFonts w:asciiTheme="majorHAnsi" w:hAnsiTheme="majorHAnsi" w:cstheme="majorHAnsi"/>
          <w:sz w:val="24"/>
          <w:szCs w:val="24"/>
        </w:rPr>
      </w:pPr>
      <w:r>
        <w:rPr>
          <w:rFonts w:asciiTheme="majorHAnsi" w:hAnsiTheme="majorHAnsi" w:cstheme="majorHAnsi"/>
          <w:sz w:val="24"/>
          <w:szCs w:val="24"/>
        </w:rPr>
        <w:t>SDOT has been coordinating with individual property owners to assess their needs; coordinating for operational load zones.</w:t>
      </w:r>
    </w:p>
    <w:p w14:paraId="1596E623" w14:textId="77777777" w:rsidR="00CF2E6E" w:rsidRPr="00CF2E6E" w:rsidRDefault="00CF2E6E" w:rsidP="00CE5EEC">
      <w:pPr>
        <w:rPr>
          <w:rFonts w:asciiTheme="majorHAnsi" w:hAnsiTheme="majorHAnsi" w:cstheme="majorHAnsi"/>
          <w:sz w:val="6"/>
          <w:szCs w:val="6"/>
        </w:rPr>
      </w:pPr>
    </w:p>
    <w:p w14:paraId="07CB23AA" w14:textId="0728EDE5" w:rsidR="00BB3F09" w:rsidRDefault="00BB3F09" w:rsidP="00CE5EEC">
      <w:pPr>
        <w:rPr>
          <w:rFonts w:asciiTheme="majorHAnsi" w:hAnsiTheme="majorHAnsi" w:cstheme="majorHAnsi"/>
          <w:sz w:val="24"/>
          <w:szCs w:val="24"/>
        </w:rPr>
      </w:pPr>
      <w:r>
        <w:rPr>
          <w:rFonts w:asciiTheme="majorHAnsi" w:hAnsiTheme="majorHAnsi" w:cstheme="majorHAnsi"/>
          <w:sz w:val="24"/>
          <w:szCs w:val="24"/>
        </w:rPr>
        <w:t xml:space="preserve">Curb Space Management has included a morning “Goods Delivery” system; working to maximize the Downtown area curb space. </w:t>
      </w:r>
    </w:p>
    <w:p w14:paraId="519FEA2E" w14:textId="7310764A" w:rsidR="00BB3F09" w:rsidRPr="00CF2E6E" w:rsidRDefault="00BB3F09" w:rsidP="00CE5EEC">
      <w:pPr>
        <w:rPr>
          <w:rFonts w:asciiTheme="majorHAnsi" w:hAnsiTheme="majorHAnsi" w:cstheme="majorHAnsi"/>
          <w:sz w:val="6"/>
          <w:szCs w:val="6"/>
        </w:rPr>
      </w:pPr>
    </w:p>
    <w:p w14:paraId="5996E520" w14:textId="572A71AE" w:rsidR="00CF2E6E" w:rsidRDefault="00CF2E6E" w:rsidP="00CE5EEC">
      <w:pPr>
        <w:rPr>
          <w:rFonts w:asciiTheme="majorHAnsi" w:hAnsiTheme="majorHAnsi" w:cstheme="majorHAnsi"/>
          <w:sz w:val="24"/>
          <w:szCs w:val="24"/>
        </w:rPr>
      </w:pPr>
      <w:r>
        <w:rPr>
          <w:rFonts w:asciiTheme="majorHAnsi" w:hAnsiTheme="majorHAnsi" w:cstheme="majorHAnsi"/>
          <w:sz w:val="24"/>
          <w:szCs w:val="24"/>
        </w:rPr>
        <w:t xml:space="preserve">Board/Aakervik noted additional congestion of load zones, U-turns and double parking along Alaskan Way now that viaduct demolition is under way. </w:t>
      </w:r>
    </w:p>
    <w:p w14:paraId="1BB03473" w14:textId="769B3AFD" w:rsidR="00BB3F09" w:rsidRPr="00CF2E6E" w:rsidRDefault="00BB3F09" w:rsidP="00CE5EEC">
      <w:pPr>
        <w:rPr>
          <w:rFonts w:asciiTheme="majorHAnsi" w:hAnsiTheme="majorHAnsi" w:cstheme="majorHAnsi"/>
          <w:sz w:val="6"/>
          <w:szCs w:val="6"/>
        </w:rPr>
      </w:pPr>
    </w:p>
    <w:p w14:paraId="3C32F525" w14:textId="78086678" w:rsidR="00CF2E6E" w:rsidRDefault="00CF2E6E" w:rsidP="00CE5EEC">
      <w:pPr>
        <w:rPr>
          <w:rFonts w:asciiTheme="majorHAnsi" w:hAnsiTheme="majorHAnsi" w:cstheme="majorHAnsi"/>
          <w:sz w:val="24"/>
          <w:szCs w:val="24"/>
        </w:rPr>
      </w:pPr>
      <w:r>
        <w:rPr>
          <w:rFonts w:asciiTheme="majorHAnsi" w:hAnsiTheme="majorHAnsi" w:cstheme="majorHAnsi"/>
          <w:sz w:val="24"/>
          <w:szCs w:val="24"/>
        </w:rPr>
        <w:t>Was the railroad tunnel shutdown at any point during Viaduct demolition?</w:t>
      </w:r>
    </w:p>
    <w:p w14:paraId="75501389" w14:textId="09AD7724" w:rsidR="00CF2E6E" w:rsidRPr="00CF2E6E" w:rsidRDefault="00CF2E6E" w:rsidP="00CF2E6E">
      <w:pPr>
        <w:ind w:firstLine="360"/>
        <w:rPr>
          <w:rFonts w:asciiTheme="majorHAnsi" w:hAnsiTheme="majorHAnsi" w:cstheme="majorHAnsi"/>
          <w:i/>
          <w:iCs/>
          <w:sz w:val="24"/>
          <w:szCs w:val="24"/>
        </w:rPr>
      </w:pPr>
      <w:r w:rsidRPr="00CF2E6E">
        <w:rPr>
          <w:rFonts w:asciiTheme="majorHAnsi" w:hAnsiTheme="majorHAnsi" w:cstheme="majorHAnsi"/>
          <w:i/>
          <w:iCs/>
          <w:sz w:val="24"/>
          <w:szCs w:val="24"/>
        </w:rPr>
        <w:t>No. WSDOT is working with the railroad right now to finalize demolition plans</w:t>
      </w:r>
    </w:p>
    <w:p w14:paraId="65D23AF6" w14:textId="4D2CD6D8" w:rsidR="00294EAC" w:rsidRPr="00294EAC" w:rsidRDefault="00294EAC" w:rsidP="00294EAC">
      <w:pPr>
        <w:rPr>
          <w:rFonts w:asciiTheme="majorHAnsi" w:hAnsiTheme="majorHAnsi" w:cstheme="majorHAnsi"/>
          <w:sz w:val="6"/>
          <w:szCs w:val="6"/>
        </w:rPr>
      </w:pPr>
    </w:p>
    <w:p w14:paraId="4C3AF063" w14:textId="7B8CEFD2" w:rsidR="00294EAC" w:rsidRDefault="00294EAC" w:rsidP="00294EAC">
      <w:pPr>
        <w:rPr>
          <w:rFonts w:asciiTheme="majorHAnsi" w:hAnsiTheme="majorHAnsi" w:cstheme="majorHAnsi"/>
          <w:sz w:val="24"/>
          <w:szCs w:val="24"/>
        </w:rPr>
      </w:pPr>
      <w:r>
        <w:rPr>
          <w:rFonts w:asciiTheme="majorHAnsi" w:hAnsiTheme="majorHAnsi" w:cstheme="majorHAnsi"/>
          <w:sz w:val="24"/>
          <w:szCs w:val="24"/>
        </w:rPr>
        <w:t>Once the demolition is complete, will the street be open for parking or bypassing?</w:t>
      </w:r>
    </w:p>
    <w:p w14:paraId="68D93CBA" w14:textId="1913410D" w:rsidR="00294EAC" w:rsidRPr="00294EAC" w:rsidRDefault="00294EAC" w:rsidP="00294EAC">
      <w:pPr>
        <w:ind w:firstLine="360"/>
        <w:rPr>
          <w:rFonts w:asciiTheme="majorHAnsi" w:hAnsiTheme="majorHAnsi" w:cstheme="majorHAnsi"/>
          <w:i/>
          <w:iCs/>
          <w:sz w:val="24"/>
          <w:szCs w:val="24"/>
        </w:rPr>
      </w:pPr>
      <w:r w:rsidRPr="00294EAC">
        <w:rPr>
          <w:rFonts w:asciiTheme="majorHAnsi" w:hAnsiTheme="majorHAnsi" w:cstheme="majorHAnsi"/>
          <w:i/>
          <w:iCs/>
          <w:sz w:val="24"/>
          <w:szCs w:val="24"/>
        </w:rPr>
        <w:t>Yes</w:t>
      </w:r>
    </w:p>
    <w:p w14:paraId="11548B6E" w14:textId="7375C391" w:rsidR="00AC0CD6" w:rsidRPr="00AC0CD6" w:rsidRDefault="00AC0CD6" w:rsidP="00AC0CD6">
      <w:pPr>
        <w:rPr>
          <w:rFonts w:asciiTheme="majorHAnsi" w:hAnsiTheme="majorHAnsi" w:cstheme="majorHAnsi"/>
          <w:sz w:val="6"/>
          <w:szCs w:val="6"/>
        </w:rPr>
      </w:pPr>
    </w:p>
    <w:p w14:paraId="07DC82E5" w14:textId="3FC4C2A1" w:rsidR="00AC0CD6" w:rsidRDefault="00AC0CD6" w:rsidP="00AC0CD6">
      <w:pPr>
        <w:rPr>
          <w:rFonts w:asciiTheme="majorHAnsi" w:hAnsiTheme="majorHAnsi" w:cstheme="majorHAnsi"/>
          <w:sz w:val="24"/>
          <w:szCs w:val="24"/>
        </w:rPr>
      </w:pPr>
      <w:r>
        <w:rPr>
          <w:rFonts w:asciiTheme="majorHAnsi" w:hAnsiTheme="majorHAnsi" w:cstheme="majorHAnsi"/>
          <w:sz w:val="24"/>
          <w:szCs w:val="24"/>
        </w:rPr>
        <w:t>24-mos to fill Battery Street tunnel – when is start, end?</w:t>
      </w:r>
    </w:p>
    <w:p w14:paraId="7A6B7500" w14:textId="150CB2D3" w:rsidR="004D34D6" w:rsidRPr="004D34D6" w:rsidRDefault="004D34D6" w:rsidP="004D34D6">
      <w:pPr>
        <w:ind w:left="360"/>
        <w:rPr>
          <w:rFonts w:asciiTheme="majorHAnsi" w:hAnsiTheme="majorHAnsi" w:cstheme="majorHAnsi"/>
          <w:i/>
          <w:iCs/>
          <w:sz w:val="24"/>
          <w:szCs w:val="24"/>
        </w:rPr>
      </w:pPr>
      <w:r w:rsidRPr="004D34D6">
        <w:rPr>
          <w:rFonts w:asciiTheme="majorHAnsi" w:hAnsiTheme="majorHAnsi" w:cstheme="majorHAnsi"/>
          <w:i/>
          <w:iCs/>
          <w:sz w:val="24"/>
          <w:szCs w:val="24"/>
        </w:rPr>
        <w:t>Yes – beginning is to clean the tunnel, remove the mechanical systems out; replace 30-in watermain, slowly fill it</w:t>
      </w:r>
    </w:p>
    <w:p w14:paraId="67088830" w14:textId="77777777" w:rsidR="00AC0CD6" w:rsidRPr="000B5402" w:rsidRDefault="00AC0CD6" w:rsidP="00AC0CD6">
      <w:pPr>
        <w:rPr>
          <w:rFonts w:asciiTheme="majorHAnsi" w:hAnsiTheme="majorHAnsi" w:cstheme="majorHAnsi"/>
          <w:sz w:val="24"/>
          <w:szCs w:val="24"/>
        </w:rPr>
      </w:pPr>
    </w:p>
    <w:p w14:paraId="48B506D5" w14:textId="0111B0D1" w:rsidR="00D814EB" w:rsidRDefault="00DA42CB" w:rsidP="00CA4F69">
      <w:pPr>
        <w:pStyle w:val="ListParagraph"/>
        <w:numPr>
          <w:ilvl w:val="0"/>
          <w:numId w:val="1"/>
        </w:numPr>
        <w:ind w:left="360"/>
        <w:rPr>
          <w:rFonts w:asciiTheme="majorHAnsi" w:hAnsiTheme="majorHAnsi" w:cstheme="majorHAnsi"/>
          <w:b/>
          <w:sz w:val="24"/>
          <w:szCs w:val="24"/>
        </w:rPr>
      </w:pPr>
      <w:r>
        <w:rPr>
          <w:rFonts w:asciiTheme="majorHAnsi" w:hAnsiTheme="majorHAnsi" w:cstheme="majorHAnsi"/>
          <w:b/>
          <w:sz w:val="24"/>
          <w:szCs w:val="24"/>
        </w:rPr>
        <w:t>Seattle Freight Board Work Plan 2019</w:t>
      </w:r>
      <w:r w:rsidR="004E0A95" w:rsidRPr="000B5402">
        <w:rPr>
          <w:rFonts w:asciiTheme="majorHAnsi" w:hAnsiTheme="majorHAnsi" w:cstheme="majorHAnsi"/>
          <w:b/>
          <w:sz w:val="24"/>
          <w:szCs w:val="24"/>
        </w:rPr>
        <w:t xml:space="preserve"> </w:t>
      </w:r>
      <w:r w:rsidR="00CA4F69" w:rsidRPr="000B5402">
        <w:rPr>
          <w:rFonts w:asciiTheme="majorHAnsi" w:hAnsiTheme="majorHAnsi" w:cstheme="majorHAnsi"/>
          <w:b/>
          <w:sz w:val="24"/>
          <w:szCs w:val="24"/>
        </w:rPr>
        <w:t xml:space="preserve">– </w:t>
      </w:r>
      <w:r>
        <w:rPr>
          <w:rFonts w:asciiTheme="majorHAnsi" w:hAnsiTheme="majorHAnsi" w:cstheme="majorHAnsi"/>
          <w:b/>
          <w:sz w:val="24"/>
          <w:szCs w:val="24"/>
        </w:rPr>
        <w:t>Christopher Eaves, SDOT Board Liaison</w:t>
      </w:r>
    </w:p>
    <w:p w14:paraId="1EB8E31F" w14:textId="52C0C585" w:rsidR="00DA42CB" w:rsidRDefault="001655C4" w:rsidP="00DA42CB">
      <w:pPr>
        <w:pStyle w:val="ListParagraph"/>
        <w:numPr>
          <w:ilvl w:val="0"/>
          <w:numId w:val="41"/>
        </w:numPr>
        <w:ind w:left="720"/>
        <w:rPr>
          <w:rFonts w:asciiTheme="majorHAnsi" w:hAnsiTheme="majorHAnsi" w:cstheme="majorHAnsi"/>
          <w:bCs/>
          <w:sz w:val="24"/>
          <w:szCs w:val="24"/>
        </w:rPr>
      </w:pPr>
      <w:r w:rsidRPr="00DA42CB">
        <w:rPr>
          <w:rFonts w:asciiTheme="majorHAnsi" w:hAnsiTheme="majorHAnsi" w:cstheme="majorHAnsi"/>
          <w:bCs/>
          <w:sz w:val="24"/>
          <w:szCs w:val="24"/>
        </w:rPr>
        <w:t>Several</w:t>
      </w:r>
      <w:r w:rsidR="00DA42CB" w:rsidRPr="00DA42CB">
        <w:rPr>
          <w:rFonts w:asciiTheme="majorHAnsi" w:hAnsiTheme="majorHAnsi" w:cstheme="majorHAnsi"/>
          <w:bCs/>
          <w:sz w:val="24"/>
          <w:szCs w:val="24"/>
        </w:rPr>
        <w:t xml:space="preserve"> Board positions are coming up vacant</w:t>
      </w:r>
      <w:r w:rsidR="00DA42CB">
        <w:rPr>
          <w:rFonts w:asciiTheme="majorHAnsi" w:hAnsiTheme="majorHAnsi" w:cstheme="majorHAnsi"/>
          <w:bCs/>
          <w:sz w:val="24"/>
          <w:szCs w:val="24"/>
        </w:rPr>
        <w:t xml:space="preserve">; </w:t>
      </w:r>
    </w:p>
    <w:p w14:paraId="69474295" w14:textId="23EECB67" w:rsidR="00DA42CB" w:rsidRDefault="00DA42CB" w:rsidP="00DA42CB">
      <w:pPr>
        <w:pStyle w:val="ListParagraph"/>
        <w:numPr>
          <w:ilvl w:val="1"/>
          <w:numId w:val="41"/>
        </w:numPr>
        <w:tabs>
          <w:tab w:val="left" w:pos="1440"/>
          <w:tab w:val="left" w:pos="1710"/>
        </w:tabs>
        <w:ind w:left="1080"/>
        <w:rPr>
          <w:rFonts w:asciiTheme="majorHAnsi" w:hAnsiTheme="majorHAnsi" w:cstheme="majorHAnsi"/>
          <w:bCs/>
          <w:sz w:val="24"/>
          <w:szCs w:val="24"/>
        </w:rPr>
      </w:pPr>
      <w:r>
        <w:rPr>
          <w:rFonts w:asciiTheme="majorHAnsi" w:hAnsiTheme="majorHAnsi" w:cstheme="majorHAnsi"/>
          <w:bCs/>
          <w:sz w:val="24"/>
          <w:szCs w:val="24"/>
        </w:rPr>
        <w:t>Joseph is awaiting Mayoral approval</w:t>
      </w:r>
    </w:p>
    <w:p w14:paraId="2168D0A5" w14:textId="22E7809D" w:rsidR="00DA42CB" w:rsidRDefault="00DA42CB" w:rsidP="00DA42CB">
      <w:pPr>
        <w:pStyle w:val="ListParagraph"/>
        <w:numPr>
          <w:ilvl w:val="1"/>
          <w:numId w:val="41"/>
        </w:numPr>
        <w:tabs>
          <w:tab w:val="left" w:pos="1440"/>
          <w:tab w:val="left" w:pos="1710"/>
        </w:tabs>
        <w:ind w:left="1080"/>
        <w:rPr>
          <w:rFonts w:asciiTheme="majorHAnsi" w:hAnsiTheme="majorHAnsi" w:cstheme="majorHAnsi"/>
          <w:bCs/>
          <w:sz w:val="24"/>
          <w:szCs w:val="24"/>
        </w:rPr>
      </w:pPr>
      <w:r>
        <w:rPr>
          <w:rFonts w:asciiTheme="majorHAnsi" w:hAnsiTheme="majorHAnsi" w:cstheme="majorHAnsi"/>
          <w:bCs/>
          <w:sz w:val="24"/>
          <w:szCs w:val="24"/>
        </w:rPr>
        <w:t>Hal and Frank are ending their tenures</w:t>
      </w:r>
    </w:p>
    <w:p w14:paraId="263DD8B5" w14:textId="7CD1A50C" w:rsidR="00DA42CB" w:rsidRDefault="00DA42CB" w:rsidP="00DA42CB">
      <w:pPr>
        <w:pStyle w:val="ListParagraph"/>
        <w:numPr>
          <w:ilvl w:val="1"/>
          <w:numId w:val="41"/>
        </w:numPr>
        <w:tabs>
          <w:tab w:val="left" w:pos="1440"/>
          <w:tab w:val="left" w:pos="1710"/>
        </w:tabs>
        <w:ind w:left="1080"/>
        <w:rPr>
          <w:rFonts w:asciiTheme="majorHAnsi" w:hAnsiTheme="majorHAnsi" w:cstheme="majorHAnsi"/>
          <w:bCs/>
          <w:sz w:val="24"/>
          <w:szCs w:val="24"/>
        </w:rPr>
      </w:pPr>
      <w:r>
        <w:rPr>
          <w:rFonts w:asciiTheme="majorHAnsi" w:hAnsiTheme="majorHAnsi" w:cstheme="majorHAnsi"/>
          <w:bCs/>
          <w:sz w:val="24"/>
          <w:szCs w:val="24"/>
        </w:rPr>
        <w:t>John Persak is a potential member</w:t>
      </w:r>
    </w:p>
    <w:p w14:paraId="11B5BE04" w14:textId="770B87A8" w:rsidR="00DA42CB" w:rsidRDefault="00DA42CB" w:rsidP="00DA42CB">
      <w:pPr>
        <w:pStyle w:val="ListParagraph"/>
        <w:numPr>
          <w:ilvl w:val="1"/>
          <w:numId w:val="41"/>
        </w:numPr>
        <w:tabs>
          <w:tab w:val="left" w:pos="1440"/>
          <w:tab w:val="left" w:pos="1710"/>
        </w:tabs>
        <w:ind w:left="1080"/>
        <w:rPr>
          <w:rFonts w:asciiTheme="majorHAnsi" w:hAnsiTheme="majorHAnsi" w:cstheme="majorHAnsi"/>
          <w:bCs/>
          <w:sz w:val="24"/>
          <w:szCs w:val="24"/>
        </w:rPr>
      </w:pPr>
      <w:r>
        <w:rPr>
          <w:rFonts w:asciiTheme="majorHAnsi" w:hAnsiTheme="majorHAnsi" w:cstheme="majorHAnsi"/>
          <w:bCs/>
          <w:sz w:val="24"/>
          <w:szCs w:val="24"/>
        </w:rPr>
        <w:t xml:space="preserve">Challenging to find acceptable members. </w:t>
      </w:r>
    </w:p>
    <w:p w14:paraId="10602EF2" w14:textId="3E13670B" w:rsidR="004B0EF4" w:rsidRDefault="004B0EF4">
      <w:pPr>
        <w:spacing w:after="160" w:line="259" w:lineRule="auto"/>
        <w:rPr>
          <w:rFonts w:asciiTheme="majorHAnsi" w:hAnsiTheme="majorHAnsi" w:cstheme="majorHAnsi"/>
          <w:bCs/>
          <w:sz w:val="24"/>
          <w:szCs w:val="24"/>
        </w:rPr>
      </w:pPr>
      <w:r>
        <w:rPr>
          <w:rFonts w:asciiTheme="majorHAnsi" w:hAnsiTheme="majorHAnsi" w:cstheme="majorHAnsi"/>
          <w:bCs/>
          <w:sz w:val="24"/>
          <w:szCs w:val="24"/>
        </w:rPr>
        <w:br w:type="page"/>
      </w:r>
    </w:p>
    <w:p w14:paraId="0964EF56" w14:textId="77777777" w:rsidR="001655C4" w:rsidRDefault="001655C4" w:rsidP="001655C4">
      <w:pPr>
        <w:pStyle w:val="ListParagraph"/>
        <w:tabs>
          <w:tab w:val="left" w:pos="1440"/>
          <w:tab w:val="left" w:pos="1710"/>
        </w:tabs>
        <w:ind w:left="1080"/>
        <w:rPr>
          <w:rFonts w:asciiTheme="majorHAnsi" w:hAnsiTheme="majorHAnsi" w:cstheme="majorHAnsi"/>
          <w:bCs/>
          <w:sz w:val="24"/>
          <w:szCs w:val="24"/>
        </w:rPr>
      </w:pPr>
    </w:p>
    <w:p w14:paraId="0430980D" w14:textId="6C91B0BA" w:rsidR="001D116C" w:rsidRPr="000B5402" w:rsidRDefault="001D116C" w:rsidP="001D116C">
      <w:pPr>
        <w:rPr>
          <w:rFonts w:asciiTheme="majorHAnsi" w:hAnsiTheme="majorHAnsi" w:cstheme="majorHAnsi"/>
          <w:sz w:val="24"/>
          <w:szCs w:val="24"/>
        </w:rPr>
      </w:pPr>
      <w:r w:rsidRPr="000B5402">
        <w:rPr>
          <w:rFonts w:asciiTheme="majorHAnsi" w:hAnsiTheme="majorHAnsi" w:cstheme="majorHAnsi"/>
          <w:b/>
          <w:bCs/>
          <w:i/>
          <w:iCs/>
          <w:sz w:val="24"/>
          <w:szCs w:val="24"/>
        </w:rPr>
        <w:t>SFAB Comments</w:t>
      </w:r>
      <w:r w:rsidR="009367E4" w:rsidRPr="000B5402">
        <w:rPr>
          <w:rFonts w:asciiTheme="majorHAnsi" w:hAnsiTheme="majorHAnsi" w:cstheme="majorHAnsi"/>
          <w:b/>
          <w:bCs/>
          <w:i/>
          <w:iCs/>
          <w:sz w:val="24"/>
          <w:szCs w:val="24"/>
        </w:rPr>
        <w:t xml:space="preserve"> / Questions</w:t>
      </w:r>
      <w:r w:rsidRPr="000B5402">
        <w:rPr>
          <w:rFonts w:asciiTheme="majorHAnsi" w:hAnsiTheme="majorHAnsi" w:cstheme="majorHAnsi"/>
          <w:b/>
          <w:bCs/>
          <w:i/>
          <w:iCs/>
          <w:sz w:val="24"/>
          <w:szCs w:val="24"/>
        </w:rPr>
        <w:t>:</w:t>
      </w:r>
      <w:r w:rsidRPr="000B5402">
        <w:rPr>
          <w:rFonts w:asciiTheme="majorHAnsi" w:hAnsiTheme="majorHAnsi" w:cstheme="majorHAnsi"/>
          <w:sz w:val="24"/>
          <w:szCs w:val="24"/>
        </w:rPr>
        <w:t xml:space="preserve"> </w:t>
      </w:r>
    </w:p>
    <w:p w14:paraId="7E28F9C0" w14:textId="41CCFE38" w:rsidR="00DA42CB" w:rsidRDefault="00DA42CB" w:rsidP="00D814EB">
      <w:pPr>
        <w:rPr>
          <w:rFonts w:asciiTheme="majorHAnsi" w:hAnsiTheme="majorHAnsi" w:cstheme="majorHAnsi"/>
          <w:bCs/>
          <w:sz w:val="24"/>
          <w:szCs w:val="24"/>
        </w:rPr>
      </w:pPr>
      <w:r>
        <w:rPr>
          <w:rFonts w:asciiTheme="majorHAnsi" w:hAnsiTheme="majorHAnsi" w:cstheme="majorHAnsi"/>
          <w:bCs/>
          <w:sz w:val="24"/>
          <w:szCs w:val="24"/>
        </w:rPr>
        <w:t>Is it possible to have the Freight Board resolution amended to include the Freight Board nominations for membership?</w:t>
      </w:r>
    </w:p>
    <w:p w14:paraId="70418BE6" w14:textId="3A8E44D5" w:rsidR="00DA42CB" w:rsidRDefault="00DA42CB" w:rsidP="00D814EB">
      <w:pPr>
        <w:rPr>
          <w:rFonts w:asciiTheme="majorHAnsi" w:hAnsiTheme="majorHAnsi" w:cstheme="majorHAnsi"/>
          <w:bCs/>
          <w:sz w:val="24"/>
          <w:szCs w:val="24"/>
        </w:rPr>
      </w:pPr>
      <w:r>
        <w:rPr>
          <w:rFonts w:asciiTheme="majorHAnsi" w:hAnsiTheme="majorHAnsi" w:cstheme="majorHAnsi"/>
          <w:bCs/>
          <w:sz w:val="24"/>
          <w:szCs w:val="24"/>
        </w:rPr>
        <w:tab/>
        <w:t xml:space="preserve">Mayor’s Office and Council wish to continue under the existing resolution, then potentially later review more leeway in membership approval; it has been one-year since this was put before their offices. </w:t>
      </w:r>
    </w:p>
    <w:p w14:paraId="7EF3673B" w14:textId="5ACC4A0D" w:rsidR="00DA42CB" w:rsidRPr="00DA42CB" w:rsidRDefault="00DA42CB" w:rsidP="00D814EB">
      <w:pPr>
        <w:rPr>
          <w:rFonts w:asciiTheme="majorHAnsi" w:hAnsiTheme="majorHAnsi" w:cstheme="majorHAnsi"/>
          <w:bCs/>
          <w:sz w:val="6"/>
          <w:szCs w:val="6"/>
        </w:rPr>
      </w:pPr>
    </w:p>
    <w:p w14:paraId="6A41CC3B" w14:textId="2D1F1214" w:rsidR="00DA42CB" w:rsidRDefault="00DA42CB" w:rsidP="00D814EB">
      <w:pPr>
        <w:rPr>
          <w:rFonts w:asciiTheme="majorHAnsi" w:hAnsiTheme="majorHAnsi" w:cstheme="majorHAnsi"/>
          <w:bCs/>
          <w:sz w:val="24"/>
          <w:szCs w:val="24"/>
        </w:rPr>
      </w:pPr>
      <w:r>
        <w:rPr>
          <w:rFonts w:asciiTheme="majorHAnsi" w:hAnsiTheme="majorHAnsi" w:cstheme="majorHAnsi"/>
          <w:bCs/>
          <w:sz w:val="24"/>
          <w:szCs w:val="24"/>
        </w:rPr>
        <w:t>Imagine Greater Downtown is the rebranded “One Center City” – it is a bicycle lobby meeting that affects neighborhoods outside of Downtown area</w:t>
      </w:r>
    </w:p>
    <w:p w14:paraId="1C054DE7" w14:textId="1FBB45BF" w:rsidR="00DA42CB" w:rsidRPr="00DA42CB" w:rsidRDefault="00DA42CB" w:rsidP="00DA42CB">
      <w:pPr>
        <w:ind w:left="720"/>
        <w:rPr>
          <w:rFonts w:asciiTheme="majorHAnsi" w:hAnsiTheme="majorHAnsi" w:cstheme="majorHAnsi"/>
          <w:bCs/>
          <w:i/>
          <w:iCs/>
          <w:sz w:val="24"/>
          <w:szCs w:val="24"/>
        </w:rPr>
      </w:pPr>
      <w:r w:rsidRPr="00DA42CB">
        <w:rPr>
          <w:rFonts w:asciiTheme="majorHAnsi" w:hAnsiTheme="majorHAnsi" w:cstheme="majorHAnsi"/>
          <w:bCs/>
          <w:i/>
          <w:iCs/>
          <w:sz w:val="24"/>
          <w:szCs w:val="24"/>
        </w:rPr>
        <w:t>Board Liaison was able to make some inroads here – provided info on good movement, specific to Downtown</w:t>
      </w:r>
    </w:p>
    <w:p w14:paraId="010721F9" w14:textId="77777777" w:rsidR="00DA42CB" w:rsidRDefault="00DA42CB" w:rsidP="00D814EB">
      <w:pPr>
        <w:rPr>
          <w:rFonts w:asciiTheme="majorHAnsi" w:hAnsiTheme="majorHAnsi" w:cstheme="majorHAnsi"/>
          <w:bCs/>
          <w:sz w:val="24"/>
          <w:szCs w:val="24"/>
        </w:rPr>
      </w:pPr>
    </w:p>
    <w:p w14:paraId="18F77FC7" w14:textId="444EDD0C" w:rsidR="008F40B3" w:rsidRPr="000B5402" w:rsidRDefault="00502516" w:rsidP="004B3B54">
      <w:pPr>
        <w:pStyle w:val="ListParagraph"/>
        <w:numPr>
          <w:ilvl w:val="0"/>
          <w:numId w:val="1"/>
        </w:numPr>
        <w:ind w:left="270"/>
        <w:rPr>
          <w:rFonts w:asciiTheme="majorHAnsi" w:hAnsiTheme="majorHAnsi" w:cstheme="majorHAnsi"/>
          <w:b/>
          <w:sz w:val="24"/>
          <w:szCs w:val="24"/>
        </w:rPr>
      </w:pPr>
      <w:r w:rsidRPr="000B5402">
        <w:rPr>
          <w:rFonts w:asciiTheme="majorHAnsi" w:hAnsiTheme="majorHAnsi" w:cstheme="majorHAnsi"/>
          <w:b/>
          <w:sz w:val="24"/>
          <w:szCs w:val="24"/>
        </w:rPr>
        <w:t>Good of the Order</w:t>
      </w:r>
      <w:r w:rsidR="00CC1A6A" w:rsidRPr="000B5402">
        <w:rPr>
          <w:rFonts w:asciiTheme="majorHAnsi" w:hAnsiTheme="majorHAnsi" w:cstheme="majorHAnsi"/>
          <w:b/>
          <w:sz w:val="24"/>
          <w:szCs w:val="24"/>
        </w:rPr>
        <w:t xml:space="preserve"> – </w:t>
      </w:r>
      <w:r w:rsidRPr="000B5402">
        <w:rPr>
          <w:rFonts w:asciiTheme="majorHAnsi" w:hAnsiTheme="majorHAnsi" w:cstheme="majorHAnsi"/>
          <w:b/>
          <w:sz w:val="24"/>
          <w:szCs w:val="24"/>
        </w:rPr>
        <w:t>All SFAB Members</w:t>
      </w:r>
    </w:p>
    <w:p w14:paraId="520D60A3" w14:textId="335F56FB" w:rsidR="00883F7C" w:rsidRDefault="007327EE"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Oversight Committee meeting is Thursday</w:t>
      </w:r>
    </w:p>
    <w:p w14:paraId="6B98ACA1" w14:textId="40659AF3" w:rsidR="007327EE" w:rsidRDefault="001655C4"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Freight Master Plan check-in for next meeting</w:t>
      </w:r>
    </w:p>
    <w:p w14:paraId="14F62FAD" w14:textId="76DE4262" w:rsidR="001655C4" w:rsidRDefault="001655C4"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Developing Urban Goods Delivery Strategy</w:t>
      </w:r>
    </w:p>
    <w:p w14:paraId="47A5A0BD" w14:textId="3F980CB6" w:rsidR="001655C4" w:rsidRDefault="001655C4"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Follow-up to AWV (Viaduct)</w:t>
      </w:r>
    </w:p>
    <w:p w14:paraId="5A63FDA2" w14:textId="77777777" w:rsidR="003066D3" w:rsidRPr="000B5402" w:rsidRDefault="003066D3" w:rsidP="000C6750">
      <w:pPr>
        <w:ind w:left="1440"/>
        <w:rPr>
          <w:rFonts w:asciiTheme="majorHAnsi" w:hAnsiTheme="majorHAnsi" w:cstheme="majorHAnsi"/>
          <w:sz w:val="24"/>
          <w:szCs w:val="24"/>
        </w:rPr>
      </w:pPr>
    </w:p>
    <w:p w14:paraId="30641B5B" w14:textId="75CBA29A" w:rsidR="00B52D84" w:rsidRPr="000B5402" w:rsidRDefault="00B52D84" w:rsidP="000C6750">
      <w:pPr>
        <w:ind w:left="1440"/>
        <w:rPr>
          <w:rFonts w:asciiTheme="majorHAnsi" w:hAnsiTheme="majorHAnsi" w:cstheme="majorHAnsi"/>
          <w:sz w:val="24"/>
          <w:szCs w:val="24"/>
        </w:rPr>
      </w:pPr>
      <w:r w:rsidRPr="000B5402">
        <w:rPr>
          <w:rFonts w:asciiTheme="majorHAnsi" w:hAnsiTheme="majorHAnsi" w:cstheme="majorHAnsi"/>
          <w:b/>
          <w:sz w:val="24"/>
          <w:szCs w:val="24"/>
        </w:rPr>
        <w:t>Adjourn</w:t>
      </w:r>
    </w:p>
    <w:p w14:paraId="6A51CFAB" w14:textId="75AE52E3" w:rsidR="00763EA5" w:rsidRPr="000B5402" w:rsidRDefault="00B52D84" w:rsidP="004627B3">
      <w:pPr>
        <w:ind w:left="1440"/>
        <w:rPr>
          <w:rFonts w:asciiTheme="majorHAnsi" w:hAnsiTheme="majorHAnsi" w:cstheme="majorHAnsi"/>
          <w:b/>
          <w:sz w:val="24"/>
          <w:szCs w:val="24"/>
        </w:rPr>
      </w:pPr>
      <w:r w:rsidRPr="000B5402">
        <w:rPr>
          <w:rFonts w:asciiTheme="majorHAnsi" w:hAnsiTheme="majorHAnsi" w:cstheme="majorHAnsi"/>
          <w:sz w:val="24"/>
          <w:szCs w:val="24"/>
        </w:rPr>
        <w:t>11:</w:t>
      </w:r>
      <w:r w:rsidR="006A767D">
        <w:rPr>
          <w:rFonts w:asciiTheme="majorHAnsi" w:hAnsiTheme="majorHAnsi" w:cstheme="majorHAnsi"/>
          <w:sz w:val="24"/>
          <w:szCs w:val="24"/>
        </w:rPr>
        <w:t>3</w:t>
      </w:r>
      <w:r w:rsidRPr="000B5402">
        <w:rPr>
          <w:rFonts w:asciiTheme="majorHAnsi" w:hAnsiTheme="majorHAnsi" w:cstheme="majorHAnsi"/>
          <w:sz w:val="24"/>
          <w:szCs w:val="24"/>
        </w:rPr>
        <w:t>0</w:t>
      </w:r>
      <w:r w:rsidR="006A767D">
        <w:rPr>
          <w:rFonts w:asciiTheme="majorHAnsi" w:hAnsiTheme="majorHAnsi" w:cstheme="majorHAnsi"/>
          <w:sz w:val="24"/>
          <w:szCs w:val="24"/>
        </w:rPr>
        <w:t xml:space="preserve"> </w:t>
      </w:r>
      <w:r w:rsidRPr="000B5402">
        <w:rPr>
          <w:rFonts w:asciiTheme="majorHAnsi" w:hAnsiTheme="majorHAnsi" w:cstheme="majorHAnsi"/>
          <w:sz w:val="24"/>
          <w:szCs w:val="24"/>
        </w:rPr>
        <w:t>AM</w:t>
      </w:r>
    </w:p>
    <w:sectPr w:rsidR="00763EA5" w:rsidRPr="000B5402" w:rsidSect="00113BAE">
      <w:type w:val="continuous"/>
      <w:pgSz w:w="12240" w:h="15840"/>
      <w:pgMar w:top="1440" w:right="1440" w:bottom="1440" w:left="1440" w:header="72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C7BD" w14:textId="77777777" w:rsidR="00D8567B" w:rsidRDefault="00D8567B" w:rsidP="00D8567B">
      <w:r>
        <w:separator/>
      </w:r>
    </w:p>
  </w:endnote>
  <w:endnote w:type="continuationSeparator" w:id="0">
    <w:p w14:paraId="6E3AB34C" w14:textId="77777777"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CDF8" w14:textId="77777777" w:rsidR="00BE3E90" w:rsidRDefault="00BE3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7263" w14:textId="77777777"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5680" behindDoc="0" locked="0" layoutInCell="1" allowOverlap="1" wp14:anchorId="7CEBB0F4" wp14:editId="78F07E71">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630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" strokecolor="blue"/>
          </w:pict>
        </mc:Fallback>
      </mc:AlternateContent>
    </w:r>
    <w:r>
      <w:tab/>
    </w:r>
  </w:p>
  <w:p w14:paraId="40FB2425" w14:textId="77777777"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DA673A8" w14:textId="77777777" w:rsidR="0095592E" w:rsidRDefault="0095592E" w:rsidP="0095592E">
    <w:pPr>
      <w:jc w:val="center"/>
      <w:rPr>
        <w:sz w:val="18"/>
        <w:szCs w:val="18"/>
      </w:rPr>
    </w:pPr>
    <w:r w:rsidRPr="00765E0D">
      <w:rPr>
        <w:sz w:val="18"/>
        <w:szCs w:val="18"/>
      </w:rPr>
      <w:t>Tel: (206) 684-</w:t>
    </w:r>
    <w:r>
      <w:rPr>
        <w:sz w:val="18"/>
        <w:szCs w:val="18"/>
      </w:rPr>
      <w:t>4524   Tel: (206) 684-5000   Fax: (206) 684-3272</w:t>
    </w:r>
  </w:p>
  <w:p w14:paraId="75AFFA86" w14:textId="77777777"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B2AE8AD" w14:textId="77777777" w:rsidR="0095592E" w:rsidRPr="00765E0D" w:rsidRDefault="0095592E" w:rsidP="0095592E">
    <w:pPr>
      <w:jc w:val="center"/>
      <w:rPr>
        <w:sz w:val="18"/>
        <w:szCs w:val="18"/>
      </w:rPr>
    </w:pPr>
    <w:r>
      <w:rPr>
        <w:sz w:val="18"/>
        <w:szCs w:val="18"/>
      </w:rPr>
      <w:t>An equal opportunity employer. Accommodations for people with disabilities provided on request.</w:t>
    </w:r>
  </w:p>
  <w:p w14:paraId="382D3ABF" w14:textId="77777777"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FA7D" w14:textId="77777777" w:rsidR="008D3C18" w:rsidRDefault="008D3C18" w:rsidP="008D3C18">
    <w:pPr>
      <w:pStyle w:val="Footer"/>
      <w:tabs>
        <w:tab w:val="left" w:pos="3780"/>
        <w:tab w:val="left" w:pos="5670"/>
      </w:tabs>
      <w:rPr>
        <w:color w:val="0000FF"/>
        <w:sz w:val="28"/>
      </w:rPr>
    </w:pPr>
    <w:r>
      <w:rPr>
        <w:noProof/>
      </w:rPr>
      <mc:AlternateContent>
        <mc:Choice Requires="wps">
          <w:drawing>
            <wp:anchor distT="0" distB="0" distL="114300" distR="114300" simplePos="0" relativeHeight="251658752" behindDoc="0" locked="0" layoutInCell="1" allowOverlap="1" wp14:anchorId="4DE6E10B" wp14:editId="2D543066">
              <wp:simplePos x="0" y="0"/>
              <wp:positionH relativeFrom="column">
                <wp:posOffset>-3175</wp:posOffset>
              </wp:positionH>
              <wp:positionV relativeFrom="paragraph">
                <wp:posOffset>54610</wp:posOffset>
              </wp:positionV>
              <wp:extent cx="5737860" cy="4445"/>
              <wp:effectExtent l="0" t="0" r="15240" b="3365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114B"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" strokecolor="blue"/>
          </w:pict>
        </mc:Fallback>
      </mc:AlternateContent>
    </w:r>
    <w:r>
      <w:tab/>
    </w:r>
  </w:p>
  <w:p w14:paraId="35ED7A5B" w14:textId="77777777" w:rsidR="008D3C18" w:rsidRPr="00765E0D" w:rsidRDefault="008D3C18" w:rsidP="008D3C18">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27BD2F1" w14:textId="77777777" w:rsidR="008D3C18" w:rsidRDefault="008D3C18" w:rsidP="008D3C18">
    <w:pPr>
      <w:jc w:val="center"/>
      <w:rPr>
        <w:sz w:val="18"/>
        <w:szCs w:val="18"/>
      </w:rPr>
    </w:pPr>
    <w:r w:rsidRPr="00765E0D">
      <w:rPr>
        <w:sz w:val="18"/>
        <w:szCs w:val="18"/>
      </w:rPr>
      <w:t>Tel: (206) 684-</w:t>
    </w:r>
    <w:r>
      <w:rPr>
        <w:sz w:val="18"/>
        <w:szCs w:val="18"/>
      </w:rPr>
      <w:t>4524   Tel: (206) 684-5000   Fax: (206) 684-3272</w:t>
    </w:r>
  </w:p>
  <w:p w14:paraId="1358583F" w14:textId="77777777" w:rsidR="008D3C18" w:rsidRPr="007026C5" w:rsidRDefault="008D3C18" w:rsidP="008D3C18">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3F3E238E" w14:textId="77777777" w:rsidR="008D3C18" w:rsidRPr="00765E0D" w:rsidRDefault="008D3C18" w:rsidP="008D3C18">
    <w:pPr>
      <w:jc w:val="center"/>
      <w:rPr>
        <w:sz w:val="18"/>
        <w:szCs w:val="18"/>
      </w:rPr>
    </w:pPr>
    <w:r>
      <w:rPr>
        <w:sz w:val="18"/>
        <w:szCs w:val="18"/>
      </w:rPr>
      <w:t>An equal opportunity employer. Accommodations for people with disabilities provided on request.</w:t>
    </w:r>
  </w:p>
  <w:p w14:paraId="0B7A20AB" w14:textId="77777777" w:rsidR="008D3C18" w:rsidRDefault="008D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37ED" w14:textId="77777777" w:rsidR="00D8567B" w:rsidRDefault="00D8567B" w:rsidP="00D8567B">
      <w:r>
        <w:separator/>
      </w:r>
    </w:p>
  </w:footnote>
  <w:footnote w:type="continuationSeparator" w:id="0">
    <w:p w14:paraId="3B346299" w14:textId="77777777"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7915" w14:textId="77777777" w:rsidR="00BE3E90" w:rsidRDefault="00BE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B2BF" w14:textId="680EB6AE" w:rsidR="00BE3E90" w:rsidRDefault="00BE3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E03D" w14:textId="77777777" w:rsidR="00190810" w:rsidRPr="00BA4DA5" w:rsidRDefault="00190810" w:rsidP="00190810">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704" behindDoc="0" locked="0" layoutInCell="1" allowOverlap="1" wp14:anchorId="418ACEB3" wp14:editId="05287F33">
          <wp:simplePos x="0" y="0"/>
          <wp:positionH relativeFrom="margin">
            <wp:posOffset>-504825</wp:posOffset>
          </wp:positionH>
          <wp:positionV relativeFrom="margin">
            <wp:posOffset>-1209675</wp:posOffset>
          </wp:positionV>
          <wp:extent cx="983412" cy="97453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7C033DED" w14:textId="77777777" w:rsidR="00190810" w:rsidRPr="00BA4DA5" w:rsidRDefault="00190810" w:rsidP="00190810">
    <w:pPr>
      <w:pStyle w:val="NoSpacing"/>
      <w:rPr>
        <w:rFonts w:ascii="Times New Roman" w:eastAsia="Cambria" w:hAnsi="Times New Roman" w:cs="Times New Roman"/>
        <w:bCs/>
        <w:sz w:val="24"/>
        <w:szCs w:val="24"/>
      </w:rPr>
    </w:pPr>
    <w:r>
      <w:rPr>
        <w:rFonts w:ascii="Times New Roman" w:eastAsia="Cambria" w:hAnsi="Times New Roman" w:cs="Times New Roman"/>
        <w:bCs/>
        <w:sz w:val="24"/>
        <w:szCs w:val="24"/>
      </w:rPr>
      <w:t>Jenny A. Durkan</w:t>
    </w:r>
    <w:r w:rsidRPr="00BA4DA5">
      <w:rPr>
        <w:rFonts w:ascii="Times New Roman" w:eastAsia="Cambria" w:hAnsi="Times New Roman" w:cs="Times New Roman"/>
        <w:bCs/>
        <w:sz w:val="24"/>
        <w:szCs w:val="24"/>
      </w:rPr>
      <w:t>, Mayor</w:t>
    </w:r>
  </w:p>
  <w:p w14:paraId="236BAF07" w14:textId="77777777" w:rsidR="00190810" w:rsidRPr="00BA4DA5" w:rsidRDefault="00190810" w:rsidP="00190810">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728" behindDoc="0" locked="0" layoutInCell="1" allowOverlap="1" wp14:anchorId="7DA476A7" wp14:editId="2968EE8A">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69A5B475" id="Straight Connector 1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752651D1" w14:textId="77777777" w:rsidR="00190810" w:rsidRPr="00BA4DA5" w:rsidRDefault="00190810" w:rsidP="00190810">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Pr="00BA4DA5">
      <w:rPr>
        <w:rFonts w:ascii="Times New Roman" w:eastAsia="Cambria" w:hAnsi="Times New Roman" w:cs="Times New Roman"/>
        <w:b/>
        <w:bCs/>
        <w:sz w:val="28"/>
        <w:szCs w:val="28"/>
      </w:rPr>
      <w:t>Department of Transportation</w:t>
    </w:r>
  </w:p>
  <w:p w14:paraId="5A1DBA8E" w14:textId="77777777" w:rsidR="00190810" w:rsidRPr="00A427E9" w:rsidRDefault="00190810" w:rsidP="00190810">
    <w:pPr>
      <w:pStyle w:val="NoSpacing"/>
      <w:rPr>
        <w:rFonts w:eastAsia="Cambria"/>
        <w:bCs/>
      </w:rPr>
    </w:pPr>
    <w:r>
      <w:rPr>
        <w:rFonts w:ascii="Times New Roman" w:eastAsia="Cambria" w:hAnsi="Times New Roman" w:cs="Times New Roman"/>
        <w:bCs/>
      </w:rPr>
      <w:t xml:space="preserve">         Sam Zimbabwe</w:t>
    </w:r>
    <w:r w:rsidRPr="00BA4DA5">
      <w:rPr>
        <w:rFonts w:ascii="Times New Roman" w:eastAsia="Cambria" w:hAnsi="Times New Roman" w:cs="Times New Roman"/>
        <w:bCs/>
      </w:rPr>
      <w:t>, Director</w:t>
    </w:r>
  </w:p>
  <w:p w14:paraId="16A4E511" w14:textId="77777777" w:rsidR="00190810" w:rsidRDefault="00190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7" type="#_x0000_t75" style="width:11.25pt;height:11.25pt" o:bullet="t">
        <v:imagedata r:id="rId1" o:title="msoE3EE"/>
      </v:shape>
    </w:pict>
  </w:numPicBullet>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A21394"/>
    <w:multiLevelType w:val="hybridMultilevel"/>
    <w:tmpl w:val="90103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078AF"/>
    <w:multiLevelType w:val="hybridMultilevel"/>
    <w:tmpl w:val="96E458D8"/>
    <w:lvl w:ilvl="0" w:tplc="CDE0B5EA">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cs="Symbol" w:hint="default"/>
      </w:rPr>
    </w:lvl>
    <w:lvl w:ilvl="2" w:tplc="04090003">
      <w:start w:val="1"/>
      <w:numFmt w:val="bullet"/>
      <w:lvlText w:val="o"/>
      <w:lvlJc w:val="left"/>
      <w:pPr>
        <w:ind w:left="3240" w:hanging="180"/>
      </w:pPr>
      <w:rPr>
        <w:rFonts w:ascii="Courier New" w:hAnsi="Courier New" w:cs="Courier New" w:hint="default"/>
      </w:rPr>
    </w:lvl>
    <w:lvl w:ilvl="3" w:tplc="04090005">
      <w:start w:val="1"/>
      <w:numFmt w:val="bullet"/>
      <w:lvlText w:val=""/>
      <w:lvlJc w:val="left"/>
      <w:pPr>
        <w:ind w:left="3960" w:hanging="360"/>
      </w:pPr>
      <w:rPr>
        <w:rFonts w:ascii="Wingdings" w:hAnsi="Wingding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0D0EEC"/>
    <w:multiLevelType w:val="hybridMultilevel"/>
    <w:tmpl w:val="DE3E8A7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90B98"/>
    <w:multiLevelType w:val="hybridMultilevel"/>
    <w:tmpl w:val="02A6D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C13F4"/>
    <w:multiLevelType w:val="hybridMultilevel"/>
    <w:tmpl w:val="8B825EA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1"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6B21A77"/>
    <w:multiLevelType w:val="hybridMultilevel"/>
    <w:tmpl w:val="D7F423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7601D31"/>
    <w:multiLevelType w:val="hybridMultilevel"/>
    <w:tmpl w:val="853EF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CE1E57"/>
    <w:multiLevelType w:val="hybridMultilevel"/>
    <w:tmpl w:val="46BA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9505590"/>
    <w:multiLevelType w:val="hybridMultilevel"/>
    <w:tmpl w:val="829068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F3E32D4"/>
    <w:multiLevelType w:val="hybridMultilevel"/>
    <w:tmpl w:val="7D8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8AD25EC"/>
    <w:multiLevelType w:val="hybridMultilevel"/>
    <w:tmpl w:val="35F2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DA95483"/>
    <w:multiLevelType w:val="hybridMultilevel"/>
    <w:tmpl w:val="B5A65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C53A1"/>
    <w:multiLevelType w:val="hybridMultilevel"/>
    <w:tmpl w:val="853EF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6771398F"/>
    <w:multiLevelType w:val="hybridMultilevel"/>
    <w:tmpl w:val="870E84B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7DD2181"/>
    <w:multiLevelType w:val="hybridMultilevel"/>
    <w:tmpl w:val="F21CD91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35"/>
  </w:num>
  <w:num w:numId="3">
    <w:abstractNumId w:val="24"/>
  </w:num>
  <w:num w:numId="4">
    <w:abstractNumId w:val="17"/>
  </w:num>
  <w:num w:numId="5">
    <w:abstractNumId w:val="28"/>
  </w:num>
  <w:num w:numId="6">
    <w:abstractNumId w:val="22"/>
  </w:num>
  <w:num w:numId="7">
    <w:abstractNumId w:val="23"/>
  </w:num>
  <w:num w:numId="8">
    <w:abstractNumId w:val="20"/>
  </w:num>
  <w:num w:numId="9">
    <w:abstractNumId w:val="14"/>
  </w:num>
  <w:num w:numId="10">
    <w:abstractNumId w:val="13"/>
  </w:num>
  <w:num w:numId="11">
    <w:abstractNumId w:val="40"/>
  </w:num>
  <w:num w:numId="12">
    <w:abstractNumId w:val="38"/>
  </w:num>
  <w:num w:numId="13">
    <w:abstractNumId w:val="12"/>
  </w:num>
  <w:num w:numId="14">
    <w:abstractNumId w:val="32"/>
  </w:num>
  <w:num w:numId="15">
    <w:abstractNumId w:val="9"/>
  </w:num>
  <w:num w:numId="16">
    <w:abstractNumId w:val="29"/>
  </w:num>
  <w:num w:numId="17">
    <w:abstractNumId w:val="1"/>
  </w:num>
  <w:num w:numId="18">
    <w:abstractNumId w:val="21"/>
  </w:num>
  <w:num w:numId="19">
    <w:abstractNumId w:val="37"/>
  </w:num>
  <w:num w:numId="20">
    <w:abstractNumId w:val="15"/>
  </w:num>
  <w:num w:numId="21">
    <w:abstractNumId w:val="11"/>
  </w:num>
  <w:num w:numId="22">
    <w:abstractNumId w:val="6"/>
  </w:num>
  <w:num w:numId="23">
    <w:abstractNumId w:val="4"/>
  </w:num>
  <w:num w:numId="24">
    <w:abstractNumId w:val="10"/>
  </w:num>
  <w:num w:numId="25">
    <w:abstractNumId w:val="26"/>
  </w:num>
  <w:num w:numId="26">
    <w:abstractNumId w:val="0"/>
  </w:num>
  <w:num w:numId="27">
    <w:abstractNumId w:val="3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8"/>
  </w:num>
  <w:num w:numId="31">
    <w:abstractNumId w:val="33"/>
  </w:num>
  <w:num w:numId="32">
    <w:abstractNumId w:val="2"/>
  </w:num>
  <w:num w:numId="33">
    <w:abstractNumId w:val="8"/>
  </w:num>
  <w:num w:numId="34">
    <w:abstractNumId w:val="19"/>
  </w:num>
  <w:num w:numId="35">
    <w:abstractNumId w:val="25"/>
  </w:num>
  <w:num w:numId="36">
    <w:abstractNumId w:val="36"/>
  </w:num>
  <w:num w:numId="37">
    <w:abstractNumId w:val="31"/>
  </w:num>
  <w:num w:numId="38">
    <w:abstractNumId w:val="34"/>
  </w:num>
  <w:num w:numId="39">
    <w:abstractNumId w:val="7"/>
  </w:num>
  <w:num w:numId="40">
    <w:abstractNumId w:val="1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60F9"/>
    <w:rsid w:val="00006D5F"/>
    <w:rsid w:val="0001082F"/>
    <w:rsid w:val="00016618"/>
    <w:rsid w:val="0002291D"/>
    <w:rsid w:val="000242FD"/>
    <w:rsid w:val="00024EAD"/>
    <w:rsid w:val="00030DBF"/>
    <w:rsid w:val="00033298"/>
    <w:rsid w:val="00034E26"/>
    <w:rsid w:val="00040D7D"/>
    <w:rsid w:val="00042FB3"/>
    <w:rsid w:val="0004347A"/>
    <w:rsid w:val="000449BC"/>
    <w:rsid w:val="0004701B"/>
    <w:rsid w:val="000473B2"/>
    <w:rsid w:val="00052FB6"/>
    <w:rsid w:val="00053E08"/>
    <w:rsid w:val="00064793"/>
    <w:rsid w:val="000766E0"/>
    <w:rsid w:val="00087257"/>
    <w:rsid w:val="000874DD"/>
    <w:rsid w:val="00097B8E"/>
    <w:rsid w:val="000A1C4E"/>
    <w:rsid w:val="000A7436"/>
    <w:rsid w:val="000A7C1C"/>
    <w:rsid w:val="000B3623"/>
    <w:rsid w:val="000B5402"/>
    <w:rsid w:val="000C2879"/>
    <w:rsid w:val="000C3673"/>
    <w:rsid w:val="000C5A73"/>
    <w:rsid w:val="000C6750"/>
    <w:rsid w:val="000C6996"/>
    <w:rsid w:val="000C7FF8"/>
    <w:rsid w:val="000D6B95"/>
    <w:rsid w:val="000E19E9"/>
    <w:rsid w:val="000E38E9"/>
    <w:rsid w:val="000F390A"/>
    <w:rsid w:val="000F4068"/>
    <w:rsid w:val="001119C1"/>
    <w:rsid w:val="00113BAE"/>
    <w:rsid w:val="001173BC"/>
    <w:rsid w:val="001176BA"/>
    <w:rsid w:val="00121135"/>
    <w:rsid w:val="001233C3"/>
    <w:rsid w:val="00123FE2"/>
    <w:rsid w:val="00125AFC"/>
    <w:rsid w:val="00127F7E"/>
    <w:rsid w:val="00131230"/>
    <w:rsid w:val="001379D4"/>
    <w:rsid w:val="00137E84"/>
    <w:rsid w:val="00140125"/>
    <w:rsid w:val="001402CA"/>
    <w:rsid w:val="00147C6E"/>
    <w:rsid w:val="0015182C"/>
    <w:rsid w:val="00154AAF"/>
    <w:rsid w:val="001576E6"/>
    <w:rsid w:val="00163BDF"/>
    <w:rsid w:val="001655C4"/>
    <w:rsid w:val="00170E24"/>
    <w:rsid w:val="001728D9"/>
    <w:rsid w:val="00172CAB"/>
    <w:rsid w:val="001744F8"/>
    <w:rsid w:val="00175373"/>
    <w:rsid w:val="00181391"/>
    <w:rsid w:val="00184291"/>
    <w:rsid w:val="00184343"/>
    <w:rsid w:val="001867D0"/>
    <w:rsid w:val="00190810"/>
    <w:rsid w:val="00190EF4"/>
    <w:rsid w:val="00194018"/>
    <w:rsid w:val="001A6D3F"/>
    <w:rsid w:val="001B1B73"/>
    <w:rsid w:val="001B2D38"/>
    <w:rsid w:val="001B50FE"/>
    <w:rsid w:val="001C1008"/>
    <w:rsid w:val="001C656B"/>
    <w:rsid w:val="001C7CE6"/>
    <w:rsid w:val="001D116C"/>
    <w:rsid w:val="001D680A"/>
    <w:rsid w:val="001D7D0A"/>
    <w:rsid w:val="001E12EA"/>
    <w:rsid w:val="001E12F9"/>
    <w:rsid w:val="001E50DD"/>
    <w:rsid w:val="001E6F66"/>
    <w:rsid w:val="001F167E"/>
    <w:rsid w:val="001F2B49"/>
    <w:rsid w:val="001F382B"/>
    <w:rsid w:val="001F4E3F"/>
    <w:rsid w:val="001F6179"/>
    <w:rsid w:val="0020084E"/>
    <w:rsid w:val="00201CC0"/>
    <w:rsid w:val="00203145"/>
    <w:rsid w:val="00206947"/>
    <w:rsid w:val="0021232C"/>
    <w:rsid w:val="0021616C"/>
    <w:rsid w:val="00220625"/>
    <w:rsid w:val="002275DE"/>
    <w:rsid w:val="00227C76"/>
    <w:rsid w:val="002304DD"/>
    <w:rsid w:val="00233EDD"/>
    <w:rsid w:val="002372B0"/>
    <w:rsid w:val="00251187"/>
    <w:rsid w:val="0025216B"/>
    <w:rsid w:val="00253EEE"/>
    <w:rsid w:val="0025443C"/>
    <w:rsid w:val="0026065C"/>
    <w:rsid w:val="00261506"/>
    <w:rsid w:val="00267707"/>
    <w:rsid w:val="002727C1"/>
    <w:rsid w:val="002764BA"/>
    <w:rsid w:val="00277241"/>
    <w:rsid w:val="00277E8A"/>
    <w:rsid w:val="002855A6"/>
    <w:rsid w:val="0028598A"/>
    <w:rsid w:val="00287A45"/>
    <w:rsid w:val="002921A5"/>
    <w:rsid w:val="00294EAC"/>
    <w:rsid w:val="002952BA"/>
    <w:rsid w:val="00295367"/>
    <w:rsid w:val="00297494"/>
    <w:rsid w:val="002A1393"/>
    <w:rsid w:val="002A2853"/>
    <w:rsid w:val="002B372E"/>
    <w:rsid w:val="002B4D36"/>
    <w:rsid w:val="002B72D9"/>
    <w:rsid w:val="002C3C55"/>
    <w:rsid w:val="002C76B3"/>
    <w:rsid w:val="002F4FCE"/>
    <w:rsid w:val="00301115"/>
    <w:rsid w:val="00304008"/>
    <w:rsid w:val="003066D3"/>
    <w:rsid w:val="00313A21"/>
    <w:rsid w:val="00313FFC"/>
    <w:rsid w:val="0032009D"/>
    <w:rsid w:val="00320619"/>
    <w:rsid w:val="00320E2E"/>
    <w:rsid w:val="00323403"/>
    <w:rsid w:val="00332E8F"/>
    <w:rsid w:val="00340C41"/>
    <w:rsid w:val="00341CEE"/>
    <w:rsid w:val="003544F5"/>
    <w:rsid w:val="003557FD"/>
    <w:rsid w:val="0035732E"/>
    <w:rsid w:val="00362D6F"/>
    <w:rsid w:val="0036709E"/>
    <w:rsid w:val="0037166B"/>
    <w:rsid w:val="00381A2F"/>
    <w:rsid w:val="00382083"/>
    <w:rsid w:val="00382394"/>
    <w:rsid w:val="00387DE9"/>
    <w:rsid w:val="003932A1"/>
    <w:rsid w:val="00393C03"/>
    <w:rsid w:val="003970B3"/>
    <w:rsid w:val="003A470B"/>
    <w:rsid w:val="003B5D26"/>
    <w:rsid w:val="003C44E6"/>
    <w:rsid w:val="003C5E87"/>
    <w:rsid w:val="003C6E3D"/>
    <w:rsid w:val="003C7C1F"/>
    <w:rsid w:val="003C7E47"/>
    <w:rsid w:val="003D1B7D"/>
    <w:rsid w:val="003D2562"/>
    <w:rsid w:val="003D5104"/>
    <w:rsid w:val="003E5960"/>
    <w:rsid w:val="003E5A0C"/>
    <w:rsid w:val="003E6E3C"/>
    <w:rsid w:val="003F1FAC"/>
    <w:rsid w:val="003F257E"/>
    <w:rsid w:val="003F25B6"/>
    <w:rsid w:val="003F2DC8"/>
    <w:rsid w:val="003F62C4"/>
    <w:rsid w:val="003F67FB"/>
    <w:rsid w:val="003F6975"/>
    <w:rsid w:val="00401083"/>
    <w:rsid w:val="00410698"/>
    <w:rsid w:val="00410D80"/>
    <w:rsid w:val="00413371"/>
    <w:rsid w:val="00415104"/>
    <w:rsid w:val="00415C17"/>
    <w:rsid w:val="00420E2D"/>
    <w:rsid w:val="00424C24"/>
    <w:rsid w:val="00430DDE"/>
    <w:rsid w:val="0043235B"/>
    <w:rsid w:val="004343A9"/>
    <w:rsid w:val="004346E6"/>
    <w:rsid w:val="00436997"/>
    <w:rsid w:val="0044155A"/>
    <w:rsid w:val="00441670"/>
    <w:rsid w:val="004627B3"/>
    <w:rsid w:val="00474212"/>
    <w:rsid w:val="00475787"/>
    <w:rsid w:val="00476742"/>
    <w:rsid w:val="00476FF1"/>
    <w:rsid w:val="00482AD4"/>
    <w:rsid w:val="004A6B1D"/>
    <w:rsid w:val="004B0EF4"/>
    <w:rsid w:val="004B3B54"/>
    <w:rsid w:val="004B50A9"/>
    <w:rsid w:val="004D2F31"/>
    <w:rsid w:val="004D333C"/>
    <w:rsid w:val="004D34D6"/>
    <w:rsid w:val="004E022F"/>
    <w:rsid w:val="004E0A95"/>
    <w:rsid w:val="004F20AF"/>
    <w:rsid w:val="004F6C58"/>
    <w:rsid w:val="00502516"/>
    <w:rsid w:val="00511101"/>
    <w:rsid w:val="0051148A"/>
    <w:rsid w:val="0051211A"/>
    <w:rsid w:val="00516203"/>
    <w:rsid w:val="00520163"/>
    <w:rsid w:val="00530040"/>
    <w:rsid w:val="0053029A"/>
    <w:rsid w:val="00536841"/>
    <w:rsid w:val="00541ACF"/>
    <w:rsid w:val="00550DF4"/>
    <w:rsid w:val="005615A1"/>
    <w:rsid w:val="0056369B"/>
    <w:rsid w:val="005648A2"/>
    <w:rsid w:val="00567656"/>
    <w:rsid w:val="00572853"/>
    <w:rsid w:val="00572A3F"/>
    <w:rsid w:val="00577E3C"/>
    <w:rsid w:val="00582CE6"/>
    <w:rsid w:val="00586864"/>
    <w:rsid w:val="005A6C15"/>
    <w:rsid w:val="005A7678"/>
    <w:rsid w:val="005B13BA"/>
    <w:rsid w:val="005B3F41"/>
    <w:rsid w:val="005B6287"/>
    <w:rsid w:val="005D05C4"/>
    <w:rsid w:val="005D368A"/>
    <w:rsid w:val="005E378E"/>
    <w:rsid w:val="005E6C00"/>
    <w:rsid w:val="005F08A6"/>
    <w:rsid w:val="005F2799"/>
    <w:rsid w:val="005F3412"/>
    <w:rsid w:val="005F383D"/>
    <w:rsid w:val="00604BAA"/>
    <w:rsid w:val="0061162E"/>
    <w:rsid w:val="00615EC1"/>
    <w:rsid w:val="00620AF3"/>
    <w:rsid w:val="00620C5E"/>
    <w:rsid w:val="00627951"/>
    <w:rsid w:val="006333D0"/>
    <w:rsid w:val="00633831"/>
    <w:rsid w:val="006341C7"/>
    <w:rsid w:val="0064030E"/>
    <w:rsid w:val="006407D5"/>
    <w:rsid w:val="00644200"/>
    <w:rsid w:val="0065562E"/>
    <w:rsid w:val="00656685"/>
    <w:rsid w:val="006619AB"/>
    <w:rsid w:val="00662FE0"/>
    <w:rsid w:val="00663E89"/>
    <w:rsid w:val="00666126"/>
    <w:rsid w:val="006727FB"/>
    <w:rsid w:val="00673548"/>
    <w:rsid w:val="006743C0"/>
    <w:rsid w:val="00676357"/>
    <w:rsid w:val="00677407"/>
    <w:rsid w:val="00677ABC"/>
    <w:rsid w:val="006839E5"/>
    <w:rsid w:val="00687D56"/>
    <w:rsid w:val="006940E5"/>
    <w:rsid w:val="006A238A"/>
    <w:rsid w:val="006A3350"/>
    <w:rsid w:val="006A767D"/>
    <w:rsid w:val="006B1049"/>
    <w:rsid w:val="006B2173"/>
    <w:rsid w:val="006B226F"/>
    <w:rsid w:val="006B69A3"/>
    <w:rsid w:val="006C613C"/>
    <w:rsid w:val="006C7D96"/>
    <w:rsid w:val="006E187B"/>
    <w:rsid w:val="006E565F"/>
    <w:rsid w:val="006F0FE9"/>
    <w:rsid w:val="006F1E40"/>
    <w:rsid w:val="006F3267"/>
    <w:rsid w:val="006F710D"/>
    <w:rsid w:val="00701C3B"/>
    <w:rsid w:val="007022C1"/>
    <w:rsid w:val="0070429F"/>
    <w:rsid w:val="00705753"/>
    <w:rsid w:val="00711297"/>
    <w:rsid w:val="00713717"/>
    <w:rsid w:val="007155A0"/>
    <w:rsid w:val="0071598D"/>
    <w:rsid w:val="00716E06"/>
    <w:rsid w:val="00730140"/>
    <w:rsid w:val="007327EE"/>
    <w:rsid w:val="00735960"/>
    <w:rsid w:val="0073665E"/>
    <w:rsid w:val="0074170C"/>
    <w:rsid w:val="007476E9"/>
    <w:rsid w:val="00750FDC"/>
    <w:rsid w:val="007528B4"/>
    <w:rsid w:val="00753A10"/>
    <w:rsid w:val="00754073"/>
    <w:rsid w:val="007540DD"/>
    <w:rsid w:val="00763EA5"/>
    <w:rsid w:val="0076606A"/>
    <w:rsid w:val="007667A3"/>
    <w:rsid w:val="00767015"/>
    <w:rsid w:val="00776613"/>
    <w:rsid w:val="007800E3"/>
    <w:rsid w:val="007905AA"/>
    <w:rsid w:val="00795AF3"/>
    <w:rsid w:val="007A0C33"/>
    <w:rsid w:val="007B315B"/>
    <w:rsid w:val="007C0A23"/>
    <w:rsid w:val="007C5FA3"/>
    <w:rsid w:val="007D076F"/>
    <w:rsid w:val="007D2ABD"/>
    <w:rsid w:val="007E6E1F"/>
    <w:rsid w:val="007F1D16"/>
    <w:rsid w:val="007F4672"/>
    <w:rsid w:val="007F4EF9"/>
    <w:rsid w:val="00813B62"/>
    <w:rsid w:val="0081564F"/>
    <w:rsid w:val="00820DF6"/>
    <w:rsid w:val="008246DB"/>
    <w:rsid w:val="00826578"/>
    <w:rsid w:val="008460B7"/>
    <w:rsid w:val="008466CB"/>
    <w:rsid w:val="008626E6"/>
    <w:rsid w:val="00865E3E"/>
    <w:rsid w:val="00871BF3"/>
    <w:rsid w:val="00874724"/>
    <w:rsid w:val="00874E94"/>
    <w:rsid w:val="00875E8D"/>
    <w:rsid w:val="00883402"/>
    <w:rsid w:val="00883F7C"/>
    <w:rsid w:val="00887928"/>
    <w:rsid w:val="00890817"/>
    <w:rsid w:val="00897469"/>
    <w:rsid w:val="008A2415"/>
    <w:rsid w:val="008A37D6"/>
    <w:rsid w:val="008A75B7"/>
    <w:rsid w:val="008B01AE"/>
    <w:rsid w:val="008B36B0"/>
    <w:rsid w:val="008B5B97"/>
    <w:rsid w:val="008B68ED"/>
    <w:rsid w:val="008B6B65"/>
    <w:rsid w:val="008C69CC"/>
    <w:rsid w:val="008D1AD7"/>
    <w:rsid w:val="008D237A"/>
    <w:rsid w:val="008D2382"/>
    <w:rsid w:val="008D3C18"/>
    <w:rsid w:val="008D3C4D"/>
    <w:rsid w:val="008D590F"/>
    <w:rsid w:val="008D7BDF"/>
    <w:rsid w:val="008E4DB2"/>
    <w:rsid w:val="008F0697"/>
    <w:rsid w:val="008F40B3"/>
    <w:rsid w:val="008F6976"/>
    <w:rsid w:val="00920C82"/>
    <w:rsid w:val="00922B72"/>
    <w:rsid w:val="00926949"/>
    <w:rsid w:val="00926D5A"/>
    <w:rsid w:val="009307B6"/>
    <w:rsid w:val="0093535F"/>
    <w:rsid w:val="0093652E"/>
    <w:rsid w:val="009367E4"/>
    <w:rsid w:val="00936A8C"/>
    <w:rsid w:val="00937E80"/>
    <w:rsid w:val="00944B71"/>
    <w:rsid w:val="00950FD3"/>
    <w:rsid w:val="0095592E"/>
    <w:rsid w:val="00955D8B"/>
    <w:rsid w:val="00956DB5"/>
    <w:rsid w:val="00957437"/>
    <w:rsid w:val="0096286D"/>
    <w:rsid w:val="00964021"/>
    <w:rsid w:val="0097370C"/>
    <w:rsid w:val="00973B2E"/>
    <w:rsid w:val="00973BA8"/>
    <w:rsid w:val="0097597A"/>
    <w:rsid w:val="00980266"/>
    <w:rsid w:val="00980CD0"/>
    <w:rsid w:val="00985B80"/>
    <w:rsid w:val="00987AE4"/>
    <w:rsid w:val="0099385A"/>
    <w:rsid w:val="00993C75"/>
    <w:rsid w:val="009959A5"/>
    <w:rsid w:val="009A06C7"/>
    <w:rsid w:val="009A3F77"/>
    <w:rsid w:val="009A5722"/>
    <w:rsid w:val="009B1E08"/>
    <w:rsid w:val="009B23B0"/>
    <w:rsid w:val="009B4A04"/>
    <w:rsid w:val="009B51AA"/>
    <w:rsid w:val="009B5A45"/>
    <w:rsid w:val="009B7C2A"/>
    <w:rsid w:val="009C1E01"/>
    <w:rsid w:val="009C4B7F"/>
    <w:rsid w:val="009C4C82"/>
    <w:rsid w:val="009D248D"/>
    <w:rsid w:val="009D2B45"/>
    <w:rsid w:val="009E3B3A"/>
    <w:rsid w:val="009E4161"/>
    <w:rsid w:val="009F48F7"/>
    <w:rsid w:val="009F6D95"/>
    <w:rsid w:val="009F761E"/>
    <w:rsid w:val="00A043DB"/>
    <w:rsid w:val="00A0676E"/>
    <w:rsid w:val="00A21C37"/>
    <w:rsid w:val="00A25DEF"/>
    <w:rsid w:val="00A31822"/>
    <w:rsid w:val="00A422C2"/>
    <w:rsid w:val="00A42B00"/>
    <w:rsid w:val="00A47772"/>
    <w:rsid w:val="00A528E6"/>
    <w:rsid w:val="00A57E01"/>
    <w:rsid w:val="00A60F67"/>
    <w:rsid w:val="00A673D1"/>
    <w:rsid w:val="00A741F6"/>
    <w:rsid w:val="00A7425C"/>
    <w:rsid w:val="00A75CEA"/>
    <w:rsid w:val="00A76193"/>
    <w:rsid w:val="00A8243C"/>
    <w:rsid w:val="00A838AC"/>
    <w:rsid w:val="00A83B6B"/>
    <w:rsid w:val="00A847B1"/>
    <w:rsid w:val="00A91EBD"/>
    <w:rsid w:val="00AA6345"/>
    <w:rsid w:val="00AA7E66"/>
    <w:rsid w:val="00AB3EFD"/>
    <w:rsid w:val="00AC0CD6"/>
    <w:rsid w:val="00AC3CAC"/>
    <w:rsid w:val="00AC62AB"/>
    <w:rsid w:val="00AD63D6"/>
    <w:rsid w:val="00AE3CEA"/>
    <w:rsid w:val="00AE5717"/>
    <w:rsid w:val="00AF197B"/>
    <w:rsid w:val="00AF7540"/>
    <w:rsid w:val="00B01081"/>
    <w:rsid w:val="00B078A0"/>
    <w:rsid w:val="00B10442"/>
    <w:rsid w:val="00B16679"/>
    <w:rsid w:val="00B17819"/>
    <w:rsid w:val="00B227F9"/>
    <w:rsid w:val="00B2758A"/>
    <w:rsid w:val="00B3444A"/>
    <w:rsid w:val="00B418FC"/>
    <w:rsid w:val="00B42A7B"/>
    <w:rsid w:val="00B45544"/>
    <w:rsid w:val="00B52D84"/>
    <w:rsid w:val="00B53031"/>
    <w:rsid w:val="00B60ED2"/>
    <w:rsid w:val="00B6326E"/>
    <w:rsid w:val="00B71694"/>
    <w:rsid w:val="00B74E66"/>
    <w:rsid w:val="00B76B1F"/>
    <w:rsid w:val="00B7789C"/>
    <w:rsid w:val="00B84268"/>
    <w:rsid w:val="00B91147"/>
    <w:rsid w:val="00B936DD"/>
    <w:rsid w:val="00BA1864"/>
    <w:rsid w:val="00BA4DA5"/>
    <w:rsid w:val="00BA5F48"/>
    <w:rsid w:val="00BA69AC"/>
    <w:rsid w:val="00BA767A"/>
    <w:rsid w:val="00BB083E"/>
    <w:rsid w:val="00BB1061"/>
    <w:rsid w:val="00BB31D9"/>
    <w:rsid w:val="00BB3F09"/>
    <w:rsid w:val="00BB4D1F"/>
    <w:rsid w:val="00BB6B9B"/>
    <w:rsid w:val="00BC0C18"/>
    <w:rsid w:val="00BC246A"/>
    <w:rsid w:val="00BC73BA"/>
    <w:rsid w:val="00BD5FE6"/>
    <w:rsid w:val="00BD649C"/>
    <w:rsid w:val="00BE3197"/>
    <w:rsid w:val="00BE3E90"/>
    <w:rsid w:val="00BE578C"/>
    <w:rsid w:val="00BF2184"/>
    <w:rsid w:val="00BF2B67"/>
    <w:rsid w:val="00BF48AB"/>
    <w:rsid w:val="00BF6F36"/>
    <w:rsid w:val="00BF786D"/>
    <w:rsid w:val="00C04B29"/>
    <w:rsid w:val="00C04E13"/>
    <w:rsid w:val="00C155FB"/>
    <w:rsid w:val="00C17C43"/>
    <w:rsid w:val="00C26D79"/>
    <w:rsid w:val="00C31109"/>
    <w:rsid w:val="00C34341"/>
    <w:rsid w:val="00C34752"/>
    <w:rsid w:val="00C413B1"/>
    <w:rsid w:val="00C45334"/>
    <w:rsid w:val="00C50683"/>
    <w:rsid w:val="00C557F5"/>
    <w:rsid w:val="00C578D2"/>
    <w:rsid w:val="00C57F2F"/>
    <w:rsid w:val="00C63C64"/>
    <w:rsid w:val="00C63EBC"/>
    <w:rsid w:val="00C64345"/>
    <w:rsid w:val="00C65839"/>
    <w:rsid w:val="00C73951"/>
    <w:rsid w:val="00C75BD5"/>
    <w:rsid w:val="00C83D41"/>
    <w:rsid w:val="00C84222"/>
    <w:rsid w:val="00CA0D45"/>
    <w:rsid w:val="00CA4177"/>
    <w:rsid w:val="00CA4B57"/>
    <w:rsid w:val="00CA4F69"/>
    <w:rsid w:val="00CA5CFB"/>
    <w:rsid w:val="00CB1D9B"/>
    <w:rsid w:val="00CB367B"/>
    <w:rsid w:val="00CB3A74"/>
    <w:rsid w:val="00CB4D5E"/>
    <w:rsid w:val="00CC1A6A"/>
    <w:rsid w:val="00CE3E71"/>
    <w:rsid w:val="00CE5EEC"/>
    <w:rsid w:val="00CE69EB"/>
    <w:rsid w:val="00CF2E6E"/>
    <w:rsid w:val="00CF4C78"/>
    <w:rsid w:val="00CF6CD6"/>
    <w:rsid w:val="00D02D97"/>
    <w:rsid w:val="00D06966"/>
    <w:rsid w:val="00D149AC"/>
    <w:rsid w:val="00D14B64"/>
    <w:rsid w:val="00D16DEF"/>
    <w:rsid w:val="00D174F8"/>
    <w:rsid w:val="00D25535"/>
    <w:rsid w:val="00D25B89"/>
    <w:rsid w:val="00D25DAD"/>
    <w:rsid w:val="00D3323C"/>
    <w:rsid w:val="00D4401A"/>
    <w:rsid w:val="00D45C52"/>
    <w:rsid w:val="00D510D9"/>
    <w:rsid w:val="00D572C7"/>
    <w:rsid w:val="00D66654"/>
    <w:rsid w:val="00D709C7"/>
    <w:rsid w:val="00D7272C"/>
    <w:rsid w:val="00D7276D"/>
    <w:rsid w:val="00D814EB"/>
    <w:rsid w:val="00D8567B"/>
    <w:rsid w:val="00D925ED"/>
    <w:rsid w:val="00D9385D"/>
    <w:rsid w:val="00D94FE8"/>
    <w:rsid w:val="00D95226"/>
    <w:rsid w:val="00DA2227"/>
    <w:rsid w:val="00DA27D6"/>
    <w:rsid w:val="00DA42CB"/>
    <w:rsid w:val="00DA55F4"/>
    <w:rsid w:val="00DA7771"/>
    <w:rsid w:val="00DB042D"/>
    <w:rsid w:val="00DB19D2"/>
    <w:rsid w:val="00DB73CB"/>
    <w:rsid w:val="00DC144D"/>
    <w:rsid w:val="00DC1BF5"/>
    <w:rsid w:val="00DC1F31"/>
    <w:rsid w:val="00DC47FB"/>
    <w:rsid w:val="00DC679A"/>
    <w:rsid w:val="00DC79EA"/>
    <w:rsid w:val="00DD174D"/>
    <w:rsid w:val="00DD1B53"/>
    <w:rsid w:val="00DD1BD4"/>
    <w:rsid w:val="00DE06A5"/>
    <w:rsid w:val="00DE1FF3"/>
    <w:rsid w:val="00DE22E4"/>
    <w:rsid w:val="00DF4BA8"/>
    <w:rsid w:val="00E01B18"/>
    <w:rsid w:val="00E0415C"/>
    <w:rsid w:val="00E045FA"/>
    <w:rsid w:val="00E05A03"/>
    <w:rsid w:val="00E06BC4"/>
    <w:rsid w:val="00E14E85"/>
    <w:rsid w:val="00E16B53"/>
    <w:rsid w:val="00E176D2"/>
    <w:rsid w:val="00E3595A"/>
    <w:rsid w:val="00E60004"/>
    <w:rsid w:val="00E72796"/>
    <w:rsid w:val="00E727BC"/>
    <w:rsid w:val="00E758C6"/>
    <w:rsid w:val="00E8132B"/>
    <w:rsid w:val="00E81670"/>
    <w:rsid w:val="00E90BE4"/>
    <w:rsid w:val="00EA38D2"/>
    <w:rsid w:val="00EA3AB8"/>
    <w:rsid w:val="00EA3FA0"/>
    <w:rsid w:val="00EA43E7"/>
    <w:rsid w:val="00EA600D"/>
    <w:rsid w:val="00EB1DFC"/>
    <w:rsid w:val="00EB6CF9"/>
    <w:rsid w:val="00EC2395"/>
    <w:rsid w:val="00EC4B69"/>
    <w:rsid w:val="00EC5143"/>
    <w:rsid w:val="00EC7B9E"/>
    <w:rsid w:val="00ED7AC5"/>
    <w:rsid w:val="00EE5420"/>
    <w:rsid w:val="00EE66B6"/>
    <w:rsid w:val="00F03FAF"/>
    <w:rsid w:val="00F05B3A"/>
    <w:rsid w:val="00F1091A"/>
    <w:rsid w:val="00F17784"/>
    <w:rsid w:val="00F21C95"/>
    <w:rsid w:val="00F22AF7"/>
    <w:rsid w:val="00F22F2D"/>
    <w:rsid w:val="00F2408C"/>
    <w:rsid w:val="00F246DD"/>
    <w:rsid w:val="00F24FE5"/>
    <w:rsid w:val="00F26644"/>
    <w:rsid w:val="00F3043A"/>
    <w:rsid w:val="00F30477"/>
    <w:rsid w:val="00F30896"/>
    <w:rsid w:val="00F43B48"/>
    <w:rsid w:val="00F44B7C"/>
    <w:rsid w:val="00F4763D"/>
    <w:rsid w:val="00F614D8"/>
    <w:rsid w:val="00F628B5"/>
    <w:rsid w:val="00F62F5A"/>
    <w:rsid w:val="00F72CC0"/>
    <w:rsid w:val="00F81E59"/>
    <w:rsid w:val="00F83C03"/>
    <w:rsid w:val="00F8558E"/>
    <w:rsid w:val="00F85A40"/>
    <w:rsid w:val="00F9368B"/>
    <w:rsid w:val="00FA44EB"/>
    <w:rsid w:val="00FA49D8"/>
    <w:rsid w:val="00FA609C"/>
    <w:rsid w:val="00FA7DE5"/>
    <w:rsid w:val="00FB00B7"/>
    <w:rsid w:val="00FB480F"/>
    <w:rsid w:val="00FB5135"/>
    <w:rsid w:val="00FC322C"/>
    <w:rsid w:val="00FC39A0"/>
    <w:rsid w:val="00FD0ED6"/>
    <w:rsid w:val="00FD3796"/>
    <w:rsid w:val="00FD44B1"/>
    <w:rsid w:val="00FE3AFC"/>
    <w:rsid w:val="00FE694C"/>
    <w:rsid w:val="00FF485D"/>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3"/>
    <o:shapelayout v:ext="edit">
      <o:idmap v:ext="edit" data="2"/>
    </o:shapelayout>
  </w:shapeDefaults>
  <w:decimalSymbol w:val="."/>
  <w:listSeparator w:val=","/>
  <w14:docId w14:val="584F109B"/>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 w:type="character" w:styleId="Hyperlink">
    <w:name w:val="Hyperlink"/>
    <w:basedOn w:val="DefaultParagraphFont"/>
    <w:uiPriority w:val="99"/>
    <w:unhideWhenUsed/>
    <w:rsid w:val="00730140"/>
    <w:rPr>
      <w:color w:val="0563C1" w:themeColor="hyperlink"/>
      <w:u w:val="single"/>
    </w:rPr>
  </w:style>
  <w:style w:type="character" w:styleId="UnresolvedMention">
    <w:name w:val="Unresolved Mention"/>
    <w:basedOn w:val="DefaultParagraphFont"/>
    <w:uiPriority w:val="99"/>
    <w:semiHidden/>
    <w:unhideWhenUsed/>
    <w:rsid w:val="00730140"/>
    <w:rPr>
      <w:color w:val="605E5C"/>
      <w:shd w:val="clear" w:color="auto" w:fill="E1DFDD"/>
    </w:rPr>
  </w:style>
  <w:style w:type="table" w:styleId="TableGrid">
    <w:name w:val="Table Grid"/>
    <w:basedOn w:val="TableNormal"/>
    <w:uiPriority w:val="39"/>
    <w:rsid w:val="00AE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sdot.wa.gov/Projects/Viaduc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0" ma:contentTypeDescription="Create a new document." ma:contentTypeScope="" ma:versionID="293bbed684704181e971941ae24f2b3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6016-AE81-47AB-B1E2-65AC3A0804F1}"/>
</file>

<file path=customXml/itemProps2.xml><?xml version="1.0" encoding="utf-8"?>
<ds:datastoreItem xmlns:ds="http://schemas.openxmlformats.org/officeDocument/2006/customXml" ds:itemID="{CB0CDEF7-CE65-4568-9885-D7C44CA39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2F9545-A50C-4215-988A-19D0C0EC8A59}">
  <ds:schemaRefs>
    <ds:schemaRef ds:uri="http://schemas.microsoft.com/sharepoint/v3/contenttype/forms"/>
  </ds:schemaRefs>
</ds:datastoreItem>
</file>

<file path=customXml/itemProps4.xml><?xml version="1.0" encoding="utf-8"?>
<ds:datastoreItem xmlns:ds="http://schemas.openxmlformats.org/officeDocument/2006/customXml" ds:itemID="{2E447240-517D-4215-8F20-7A3FA95A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Tate, Treysea</cp:lastModifiedBy>
  <cp:revision>64</cp:revision>
  <cp:lastPrinted>2016-10-06T16:14:00Z</cp:lastPrinted>
  <dcterms:created xsi:type="dcterms:W3CDTF">2020-05-04T20:30:00Z</dcterms:created>
  <dcterms:modified xsi:type="dcterms:W3CDTF">2020-05-04T22:31:00Z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