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80" w:before="360" w:line="259" w:lineRule="auto"/>
        <w:rPr>
          <w:b w:val="1"/>
          <w:bCs w:val="1"/>
          <w:sz w:val="48"/>
          <w:szCs w:val="48"/>
        </w:rPr>
      </w:pPr>
      <w:r w:rsidDel="00000000" w:rsidR="00000000" w:rsidRPr="00000000">
        <w:rPr>
          <w:b w:val="1"/>
          <w:bCs w:val="1"/>
          <w:color w:val="2f5496"/>
          <w:rtl w:val="0"/>
        </w:rPr>
        <w:t xml:space="preserve">Seattle Women’s Commission Meeting Agenda</w:t>
      </w:r>
      <w:r w:rsidDel="00000000" w:rsidR="00000000" w:rsidRPr="00000000">
        <w:rPr>
          <w:rtl w:val="0"/>
        </w:rPr>
      </w:r>
    </w:p>
    <w:p w:rsidR="00000000" w:rsidDel="00000000" w:rsidP="00000000" w:rsidRDefault="00000000" w:rsidRPr="00000000" w14:paraId="00000002">
      <w:pPr>
        <w:spacing w:after="160" w:line="259" w:lineRule="auto"/>
        <w:rPr>
          <w:sz w:val="24"/>
          <w:szCs w:val="24"/>
        </w:rPr>
      </w:pPr>
      <w:r w:rsidDel="00000000" w:rsidR="00000000" w:rsidRPr="00000000">
        <w:rPr>
          <w:sz w:val="24"/>
          <w:szCs w:val="24"/>
          <w:rtl w:val="0"/>
        </w:rPr>
        <w:t xml:space="preserve">Monday, August 17, 2026 at 5:30 p.m.</w:t>
      </w:r>
    </w:p>
    <w:p w:rsidR="00000000" w:rsidDel="00000000" w:rsidP="00000000" w:rsidRDefault="00000000" w:rsidRPr="00000000" w14:paraId="00000003">
      <w:pPr>
        <w:pStyle w:val="Heading2"/>
        <w:spacing w:after="80" w:before="160" w:line="259" w:lineRule="auto"/>
        <w:rPr>
          <w:b w:val="1"/>
          <w:bCs w:val="1"/>
          <w:sz w:val="24"/>
          <w:szCs w:val="24"/>
        </w:rPr>
      </w:pPr>
      <w:r w:rsidDel="00000000" w:rsidR="00000000" w:rsidRPr="00000000">
        <w:rPr>
          <w:b w:val="1"/>
          <w:bCs w:val="1"/>
          <w:color w:val="2f5496"/>
          <w:rtl w:val="0"/>
        </w:rPr>
        <w:t xml:space="preserve">Meeting Location:</w:t>
      </w:r>
      <w:r w:rsidDel="00000000" w:rsidR="00000000" w:rsidRPr="00000000">
        <w:rPr>
          <w:rtl w:val="0"/>
        </w:rPr>
      </w:r>
    </w:p>
    <w:p w:rsidR="00000000" w:rsidDel="00000000" w:rsidP="00000000" w:rsidRDefault="00000000" w:rsidRPr="00000000" w14:paraId="00000004">
      <w:pPr>
        <w:spacing w:after="160" w:line="259" w:lineRule="auto"/>
        <w:rPr>
          <w:sz w:val="24"/>
          <w:szCs w:val="24"/>
        </w:rPr>
      </w:pPr>
      <w:r w:rsidDel="00000000" w:rsidR="00000000" w:rsidRPr="00000000">
        <w:rPr>
          <w:sz w:val="24"/>
          <w:szCs w:val="24"/>
          <w:rtl w:val="0"/>
        </w:rPr>
        <w:t xml:space="preserve">The meeting will be hosted in person and online.</w:t>
      </w:r>
    </w:p>
    <w:p w:rsidR="00000000" w:rsidDel="00000000" w:rsidP="00000000" w:rsidRDefault="00000000" w:rsidRPr="00000000" w14:paraId="00000005">
      <w:pPr>
        <w:numPr>
          <w:ilvl w:val="0"/>
          <w:numId w:val="6"/>
        </w:numPr>
        <w:spacing w:line="259" w:lineRule="auto"/>
        <w:ind w:left="720" w:hanging="360"/>
        <w:rPr>
          <w:sz w:val="24"/>
          <w:szCs w:val="24"/>
        </w:rPr>
      </w:pPr>
      <w:r w:rsidDel="00000000" w:rsidR="00000000" w:rsidRPr="00000000">
        <w:rPr>
          <w:sz w:val="24"/>
          <w:szCs w:val="24"/>
          <w:rtl w:val="0"/>
        </w:rPr>
        <w:t xml:space="preserve">To attend in person, visit Seattle City Hall on 600 4</w:t>
      </w:r>
      <w:r w:rsidDel="00000000" w:rsidR="00000000" w:rsidRPr="00000000">
        <w:rPr>
          <w:sz w:val="24"/>
          <w:szCs w:val="24"/>
          <w:vertAlign w:val="superscript"/>
          <w:rtl w:val="0"/>
        </w:rPr>
        <w:t xml:space="preserve">th</w:t>
      </w:r>
      <w:r w:rsidDel="00000000" w:rsidR="00000000" w:rsidRPr="00000000">
        <w:rPr>
          <w:sz w:val="24"/>
          <w:szCs w:val="24"/>
          <w:rtl w:val="0"/>
        </w:rPr>
        <w:t xml:space="preserve"> Avenue, Seattle WA 98104 in Room L280. For disability parking access and other accessibility information, visit </w:t>
      </w:r>
      <w:hyperlink r:id="rId6">
        <w:r w:rsidDel="00000000" w:rsidR="00000000" w:rsidRPr="00000000">
          <w:rPr>
            <w:color w:val="0563c1"/>
            <w:sz w:val="24"/>
            <w:szCs w:val="24"/>
            <w:u w:val="single"/>
            <w:rtl w:val="0"/>
          </w:rPr>
          <w:t xml:space="preserve">City Hall Visitor Information page</w:t>
        </w:r>
      </w:hyperlink>
      <w:r w:rsidDel="00000000" w:rsidR="00000000" w:rsidRPr="00000000">
        <w:rPr>
          <w:sz w:val="24"/>
          <w:szCs w:val="24"/>
          <w:rtl w:val="0"/>
        </w:rPr>
        <w:t xml:space="preserve">.</w:t>
      </w:r>
    </w:p>
    <w:p w:rsidR="00000000" w:rsidDel="00000000" w:rsidP="00000000" w:rsidRDefault="00000000" w:rsidRPr="00000000" w14:paraId="00000006">
      <w:pPr>
        <w:numPr>
          <w:ilvl w:val="0"/>
          <w:numId w:val="6"/>
        </w:numPr>
        <w:spacing w:line="259" w:lineRule="auto"/>
        <w:ind w:left="720" w:hanging="360"/>
        <w:rPr>
          <w:sz w:val="24"/>
          <w:szCs w:val="24"/>
        </w:rPr>
      </w:pPr>
      <w:r w:rsidDel="00000000" w:rsidR="00000000" w:rsidRPr="00000000">
        <w:rPr>
          <w:sz w:val="24"/>
          <w:szCs w:val="24"/>
          <w:rtl w:val="0"/>
        </w:rPr>
        <w:t xml:space="preserve">To attend online, </w:t>
      </w:r>
      <w:hyperlink r:id="rId7">
        <w:r w:rsidDel="00000000" w:rsidR="00000000" w:rsidRPr="00000000">
          <w:rPr>
            <w:color w:val="1155cc"/>
            <w:sz w:val="24"/>
            <w:szCs w:val="24"/>
            <w:u w:val="single"/>
            <w:rtl w:val="0"/>
          </w:rPr>
          <w:t xml:space="preserve">join on Webex</w:t>
        </w:r>
      </w:hyperlink>
      <w:r w:rsidDel="00000000" w:rsidR="00000000" w:rsidRPr="00000000">
        <w:rPr>
          <w:sz w:val="24"/>
          <w:szCs w:val="24"/>
          <w:rtl w:val="0"/>
        </w:rPr>
        <w:t xml:space="preserve">.</w:t>
      </w:r>
    </w:p>
    <w:p w:rsidR="00000000" w:rsidDel="00000000" w:rsidP="00000000" w:rsidRDefault="00000000" w:rsidRPr="00000000" w14:paraId="00000007">
      <w:pPr>
        <w:numPr>
          <w:ilvl w:val="0"/>
          <w:numId w:val="6"/>
        </w:numPr>
        <w:spacing w:line="259" w:lineRule="auto"/>
        <w:ind w:left="720" w:hanging="360"/>
        <w:rPr>
          <w:sz w:val="24"/>
          <w:szCs w:val="24"/>
        </w:rPr>
      </w:pPr>
      <w:r w:rsidDel="00000000" w:rsidR="00000000" w:rsidRPr="00000000">
        <w:rPr>
          <w:sz w:val="24"/>
          <w:szCs w:val="24"/>
          <w:rtl w:val="0"/>
        </w:rPr>
        <w:t xml:space="preserve">Join by meeting number:</w:t>
      </w:r>
    </w:p>
    <w:p w:rsidR="00000000" w:rsidDel="00000000" w:rsidP="00000000" w:rsidRDefault="00000000" w:rsidRPr="00000000" w14:paraId="00000008">
      <w:pPr>
        <w:numPr>
          <w:ilvl w:val="1"/>
          <w:numId w:val="6"/>
        </w:numPr>
        <w:spacing w:line="259" w:lineRule="auto"/>
        <w:ind w:left="1440" w:hanging="360"/>
        <w:rPr>
          <w:sz w:val="24"/>
          <w:szCs w:val="24"/>
        </w:rPr>
      </w:pPr>
      <w:r w:rsidDel="00000000" w:rsidR="00000000" w:rsidRPr="00000000">
        <w:rPr>
          <w:sz w:val="24"/>
          <w:szCs w:val="24"/>
          <w:rtl w:val="0"/>
        </w:rPr>
        <w:t xml:space="preserve">Meeting number (access code): 2499 903 2907</w:t>
      </w:r>
    </w:p>
    <w:p w:rsidR="00000000" w:rsidDel="00000000" w:rsidP="00000000" w:rsidRDefault="00000000" w:rsidRPr="00000000" w14:paraId="00000009">
      <w:pPr>
        <w:numPr>
          <w:ilvl w:val="1"/>
          <w:numId w:val="6"/>
        </w:numPr>
        <w:spacing w:line="259" w:lineRule="auto"/>
        <w:ind w:left="1440" w:hanging="360"/>
        <w:rPr>
          <w:sz w:val="24"/>
          <w:szCs w:val="24"/>
        </w:rPr>
      </w:pPr>
      <w:r w:rsidDel="00000000" w:rsidR="00000000" w:rsidRPr="00000000">
        <w:rPr>
          <w:sz w:val="24"/>
          <w:szCs w:val="24"/>
          <w:rtl w:val="0"/>
        </w:rPr>
        <w:t xml:space="preserve">Meeting password: qHxH9Auu8A2</w:t>
      </w:r>
    </w:p>
    <w:p w:rsidR="00000000" w:rsidDel="00000000" w:rsidP="00000000" w:rsidRDefault="00000000" w:rsidRPr="00000000" w14:paraId="0000000A">
      <w:pPr>
        <w:numPr>
          <w:ilvl w:val="0"/>
          <w:numId w:val="6"/>
        </w:numPr>
        <w:spacing w:line="259" w:lineRule="auto"/>
        <w:ind w:left="720" w:hanging="360"/>
        <w:rPr>
          <w:sz w:val="24"/>
          <w:szCs w:val="24"/>
        </w:rPr>
      </w:pPr>
      <w:r w:rsidDel="00000000" w:rsidR="00000000" w:rsidRPr="00000000">
        <w:rPr>
          <w:sz w:val="24"/>
          <w:szCs w:val="24"/>
          <w:rtl w:val="0"/>
        </w:rPr>
        <w:t xml:space="preserve">Join by phone:</w:t>
      </w:r>
    </w:p>
    <w:p w:rsidR="00000000" w:rsidDel="00000000" w:rsidP="00000000" w:rsidRDefault="00000000" w:rsidRPr="00000000" w14:paraId="0000000B">
      <w:pPr>
        <w:numPr>
          <w:ilvl w:val="1"/>
          <w:numId w:val="6"/>
        </w:numPr>
        <w:spacing w:line="259" w:lineRule="auto"/>
        <w:ind w:left="1440" w:hanging="360"/>
        <w:rPr>
          <w:sz w:val="24"/>
          <w:szCs w:val="24"/>
        </w:rPr>
      </w:pPr>
      <w:r w:rsidDel="00000000" w:rsidR="00000000" w:rsidRPr="00000000">
        <w:rPr>
          <w:sz w:val="24"/>
          <w:szCs w:val="24"/>
          <w:rtl w:val="0"/>
        </w:rPr>
        <w:t xml:space="preserve">206-207-1700 United States Toll (Seattle)  </w:t>
      </w:r>
    </w:p>
    <w:p w:rsidR="00000000" w:rsidDel="00000000" w:rsidP="00000000" w:rsidRDefault="00000000" w:rsidRPr="00000000" w14:paraId="0000000C">
      <w:pPr>
        <w:numPr>
          <w:ilvl w:val="1"/>
          <w:numId w:val="6"/>
        </w:numPr>
        <w:spacing w:line="259" w:lineRule="auto"/>
        <w:ind w:left="1440" w:hanging="360"/>
        <w:rPr>
          <w:sz w:val="24"/>
          <w:szCs w:val="24"/>
        </w:rPr>
      </w:pPr>
      <w:r w:rsidDel="00000000" w:rsidR="00000000" w:rsidRPr="00000000">
        <w:rPr>
          <w:sz w:val="24"/>
          <w:szCs w:val="24"/>
          <w:rtl w:val="0"/>
        </w:rPr>
        <w:t xml:space="preserve">408-418-9388 United States Toll </w:t>
      </w:r>
    </w:p>
    <w:p w:rsidR="00000000" w:rsidDel="00000000" w:rsidP="00000000" w:rsidRDefault="00000000" w:rsidRPr="00000000" w14:paraId="0000000D">
      <w:pPr>
        <w:pStyle w:val="Heading2"/>
        <w:spacing w:after="80" w:before="160" w:line="259" w:lineRule="auto"/>
        <w:rPr>
          <w:b w:val="1"/>
          <w:bCs w:val="1"/>
          <w:sz w:val="36"/>
          <w:szCs w:val="36"/>
        </w:rPr>
      </w:pPr>
      <w:r w:rsidDel="00000000" w:rsidR="00000000" w:rsidRPr="00000000">
        <w:rPr>
          <w:b w:val="1"/>
          <w:bCs w:val="1"/>
          <w:color w:val="2f5496"/>
          <w:rtl w:val="0"/>
        </w:rPr>
        <w:t xml:space="preserve">Commissioners: </w:t>
      </w:r>
      <w:r w:rsidDel="00000000" w:rsidR="00000000" w:rsidRPr="00000000">
        <w:rPr>
          <w:rtl w:val="0"/>
        </w:rPr>
      </w:r>
    </w:p>
    <w:p w:rsidR="00000000" w:rsidDel="00000000" w:rsidP="00000000" w:rsidRDefault="00000000" w:rsidRPr="00000000" w14:paraId="0000000E">
      <w:pPr>
        <w:numPr>
          <w:ilvl w:val="0"/>
          <w:numId w:val="2"/>
        </w:numPr>
        <w:spacing w:line="259" w:lineRule="auto"/>
        <w:ind w:left="720" w:hanging="360"/>
      </w:pPr>
      <w:r w:rsidDel="00000000" w:rsidR="00000000" w:rsidRPr="00000000">
        <w:rPr>
          <w:sz w:val="24"/>
          <w:szCs w:val="24"/>
          <w:rtl w:val="0"/>
        </w:rPr>
        <w:t xml:space="preserve">Co-chairs: E. Barr, A. DeFisher</w:t>
      </w:r>
      <w:r w:rsidDel="00000000" w:rsidR="00000000" w:rsidRPr="00000000">
        <w:rPr>
          <w:rtl w:val="0"/>
        </w:rPr>
      </w:r>
    </w:p>
    <w:p w:rsidR="00000000" w:rsidDel="00000000" w:rsidP="00000000" w:rsidRDefault="00000000" w:rsidRPr="00000000" w14:paraId="0000000F">
      <w:pPr>
        <w:numPr>
          <w:ilvl w:val="0"/>
          <w:numId w:val="2"/>
        </w:numPr>
        <w:spacing w:after="160" w:line="259" w:lineRule="auto"/>
        <w:ind w:left="720" w:hanging="360"/>
      </w:pPr>
      <w:r w:rsidDel="00000000" w:rsidR="00000000" w:rsidRPr="00000000">
        <w:rPr>
          <w:sz w:val="24"/>
          <w:szCs w:val="24"/>
          <w:rtl w:val="0"/>
        </w:rPr>
        <w:t xml:space="preserve">Members: </w:t>
      </w:r>
      <w:r w:rsidDel="00000000" w:rsidR="00000000" w:rsidRPr="00000000">
        <w:rPr>
          <w:rtl w:val="0"/>
        </w:rPr>
      </w:r>
    </w:p>
    <w:p w:rsidR="00000000" w:rsidDel="00000000" w:rsidP="00000000" w:rsidRDefault="00000000" w:rsidRPr="00000000" w14:paraId="00000010">
      <w:pPr>
        <w:pStyle w:val="Heading2"/>
        <w:spacing w:after="80" w:before="160" w:line="259" w:lineRule="auto"/>
        <w:rPr>
          <w:b w:val="1"/>
          <w:bCs w:val="1"/>
          <w:sz w:val="36"/>
          <w:szCs w:val="36"/>
        </w:rPr>
      </w:pPr>
      <w:r w:rsidDel="00000000" w:rsidR="00000000" w:rsidRPr="00000000">
        <w:rPr>
          <w:b w:val="1"/>
          <w:bCs w:val="1"/>
          <w:color w:val="2f5496"/>
          <w:rtl w:val="0"/>
        </w:rPr>
        <w:t xml:space="preserve">How to Request Language Services and Accommodations:</w:t>
      </w:r>
      <w:r w:rsidDel="00000000" w:rsidR="00000000" w:rsidRPr="00000000">
        <w:rPr>
          <w:rtl w:val="0"/>
        </w:rPr>
      </w:r>
    </w:p>
    <w:p w:rsidR="00000000" w:rsidDel="00000000" w:rsidP="00000000" w:rsidRDefault="00000000" w:rsidRPr="00000000" w14:paraId="00000011">
      <w:pPr>
        <w:spacing w:after="160" w:line="259" w:lineRule="auto"/>
        <w:rPr>
          <w:sz w:val="24"/>
          <w:szCs w:val="24"/>
        </w:rPr>
      </w:pPr>
      <w:r w:rsidDel="00000000" w:rsidR="00000000" w:rsidRPr="00000000">
        <w:rPr>
          <w:sz w:val="24"/>
          <w:szCs w:val="24"/>
          <w:rtl w:val="0"/>
        </w:rPr>
        <w:t xml:space="preserve">The City of Seattle encourages everyone to participate in its programs and activities. For disability accommodations, materials in alternate formats, accessibility information, or language interpretation or translation needs, please contact Sebastian Wilson at </w:t>
      </w:r>
      <w:hyperlink r:id="rId8">
        <w:r w:rsidDel="00000000" w:rsidR="00000000" w:rsidRPr="00000000">
          <w:rPr>
            <w:color w:val="0563c1"/>
            <w:sz w:val="24"/>
            <w:szCs w:val="24"/>
            <w:u w:val="single"/>
            <w:rtl w:val="0"/>
          </w:rPr>
          <w:t xml:space="preserve">sebastian.wilson@seattle.gov</w:t>
        </w:r>
      </w:hyperlink>
      <w:r w:rsidDel="00000000" w:rsidR="00000000" w:rsidRPr="00000000">
        <w:rPr>
          <w:sz w:val="24"/>
          <w:szCs w:val="24"/>
          <w:rtl w:val="0"/>
        </w:rPr>
        <w:t xml:space="preserve"> or 206-310-5366 (TTY Relay 7-1-1), as soon as possible. Contacting us at least 72 hours in advance will help us respond to your request in time. Requests for sign language interpretation may take longer.</w:t>
      </w:r>
      <w:r w:rsidDel="00000000" w:rsidR="00000000" w:rsidRPr="00000000">
        <w:br w:type="page"/>
      </w:r>
      <w:r w:rsidDel="00000000" w:rsidR="00000000" w:rsidRPr="00000000">
        <w:rPr>
          <w:rtl w:val="0"/>
        </w:rPr>
      </w:r>
    </w:p>
    <w:p w:rsidR="00000000" w:rsidDel="00000000" w:rsidP="00000000" w:rsidRDefault="00000000" w:rsidRPr="00000000" w14:paraId="00000012">
      <w:pPr>
        <w:spacing w:after="160" w:line="259" w:lineRule="auto"/>
        <w:rPr/>
      </w:pPr>
      <w:r w:rsidDel="00000000" w:rsidR="00000000" w:rsidRPr="00000000">
        <w:rPr>
          <w:rtl w:val="0"/>
        </w:rPr>
      </w:r>
    </w:p>
    <w:p w:rsidR="00000000" w:rsidDel="00000000" w:rsidP="00000000" w:rsidRDefault="00000000" w:rsidRPr="00000000" w14:paraId="00000013">
      <w:pPr>
        <w:pStyle w:val="Heading2"/>
        <w:spacing w:after="80" w:before="160" w:line="259" w:lineRule="auto"/>
        <w:jc w:val="center"/>
        <w:rPr>
          <w:b w:val="1"/>
          <w:bCs w:val="1"/>
          <w:sz w:val="36"/>
          <w:szCs w:val="36"/>
        </w:rPr>
      </w:pPr>
      <w:r w:rsidDel="00000000" w:rsidR="00000000" w:rsidRPr="00000000">
        <w:rPr>
          <w:b w:val="1"/>
          <w:bCs w:val="1"/>
          <w:color w:val="2f5496"/>
          <w:sz w:val="36"/>
          <w:szCs w:val="36"/>
          <w:rtl w:val="0"/>
        </w:rPr>
        <w:t xml:space="preserve">Agenda</w:t>
      </w:r>
      <w:r w:rsidDel="00000000" w:rsidR="00000000" w:rsidRPr="00000000">
        <w:rPr>
          <w:rtl w:val="0"/>
        </w:rPr>
      </w:r>
    </w:p>
    <w:p w:rsidR="00000000" w:rsidDel="00000000" w:rsidP="00000000" w:rsidRDefault="00000000" w:rsidRPr="00000000" w14:paraId="00000014">
      <w:pPr>
        <w:pStyle w:val="Heading3"/>
        <w:spacing w:before="160" w:line="257" w:lineRule="auto"/>
        <w:rPr>
          <w:b w:val="1"/>
          <w:bCs w:val="1"/>
          <w:color w:val="2f5496"/>
          <w:sz w:val="32"/>
          <w:szCs w:val="32"/>
        </w:rPr>
      </w:pPr>
      <w:r w:rsidDel="00000000" w:rsidR="00000000" w:rsidRPr="00000000">
        <w:rPr>
          <w:b w:val="1"/>
          <w:bCs w:val="1"/>
          <w:color w:val="2f5496"/>
          <w:sz w:val="32"/>
          <w:szCs w:val="32"/>
          <w:rtl w:val="0"/>
        </w:rPr>
        <w:t xml:space="preserve">Call to Order</w:t>
      </w:r>
    </w:p>
    <w:p w:rsidR="00000000" w:rsidDel="00000000" w:rsidP="00000000" w:rsidRDefault="00000000" w:rsidRPr="00000000" w14:paraId="00000015">
      <w:pPr>
        <w:pStyle w:val="Heading3"/>
        <w:spacing w:before="160" w:line="257" w:lineRule="auto"/>
        <w:rPr>
          <w:b w:val="1"/>
          <w:bCs w:val="1"/>
          <w:color w:val="2f5496"/>
          <w:sz w:val="24"/>
          <w:szCs w:val="24"/>
        </w:rPr>
      </w:pPr>
      <w:bookmarkStart w:colFirst="0" w:colLast="0" w:name="_35490xr6b5h3" w:id="0"/>
      <w:bookmarkEnd w:id="0"/>
      <w:r w:rsidDel="00000000" w:rsidR="00000000" w:rsidRPr="00000000">
        <w:rPr>
          <w:b w:val="1"/>
          <w:bCs w:val="1"/>
          <w:color w:val="2f5496"/>
          <w:sz w:val="24"/>
          <w:szCs w:val="24"/>
          <w:rtl w:val="0"/>
        </w:rPr>
        <w:t xml:space="preserve">Land and Labor Acknowledgment </w:t>
      </w:r>
    </w:p>
    <w:p w:rsidR="00000000" w:rsidDel="00000000" w:rsidP="00000000" w:rsidRDefault="00000000" w:rsidRPr="00000000" w14:paraId="00000016">
      <w:pPr>
        <w:pBdr>
          <w:top w:color="000000" w:space="0" w:sz="0" w:val="none"/>
          <w:left w:color="000000" w:space="0" w:sz="0" w:val="none"/>
          <w:bottom w:color="000000" w:space="0" w:sz="0" w:val="none"/>
          <w:right w:color="000000" w:space="0" w:sz="0" w:val="none"/>
          <w:between w:color="000000" w:space="0" w:sz="0" w:val="none"/>
        </w:pBdr>
        <w:spacing w:after="40" w:before="40" w:line="276" w:lineRule="auto"/>
        <w:rPr/>
      </w:pPr>
      <w:r w:rsidDel="00000000" w:rsidR="00000000" w:rsidRPr="00000000">
        <w:rPr>
          <w:rtl w:val="0"/>
        </w:rPr>
        <w:t xml:space="preserve">We are currently occupying the unceded lands of many First Peoples; Coast Salish people, Muckleshoot, Suquamish, Stillaguamish, and Duwamish. We acknowledge and thank local First Nations for their centuries of land stewardship that long predates the arrival of European settlers. We remind you to be aware of the spaces you occupy locally, that these lands were stolen from First People in the name of white settler colonialism and that you seek ways to continue your education and give back to local Indigenous communities. </w:t>
      </w:r>
    </w:p>
    <w:p w:rsidR="00000000" w:rsidDel="00000000" w:rsidP="00000000" w:rsidRDefault="00000000" w:rsidRPr="00000000" w14:paraId="00000017">
      <w:pPr>
        <w:pBdr>
          <w:top w:color="000000" w:space="0" w:sz="0" w:val="none"/>
          <w:left w:color="000000" w:space="0" w:sz="0" w:val="none"/>
          <w:bottom w:color="000000" w:space="0" w:sz="0" w:val="none"/>
          <w:right w:color="000000" w:space="0" w:sz="0" w:val="none"/>
          <w:between w:color="000000" w:space="0" w:sz="0" w:val="none"/>
        </w:pBdr>
        <w:spacing w:after="40" w:before="40" w:line="276" w:lineRule="auto"/>
        <w:rPr/>
      </w:pPr>
      <w:r w:rsidDel="00000000" w:rsidR="00000000" w:rsidRPr="00000000">
        <w:rPr>
          <w:rtl w:val="0"/>
        </w:rPr>
        <w:t xml:space="preserve">Duwamish Tribe’s website</w:t>
      </w:r>
    </w:p>
    <w:p w:rsidR="00000000" w:rsidDel="00000000" w:rsidP="00000000" w:rsidRDefault="00000000" w:rsidRPr="00000000" w14:paraId="00000018">
      <w:pPr>
        <w:pBdr>
          <w:top w:color="000000" w:space="0" w:sz="0" w:val="none"/>
          <w:left w:color="000000" w:space="0" w:sz="0" w:val="none"/>
          <w:bottom w:color="000000" w:space="0" w:sz="0" w:val="none"/>
          <w:right w:color="000000" w:space="0" w:sz="0" w:val="none"/>
          <w:between w:color="000000" w:space="0" w:sz="0" w:val="none"/>
        </w:pBdr>
        <w:spacing w:after="40" w:before="40" w:line="276" w:lineRule="auto"/>
        <w:rPr/>
      </w:pPr>
      <w:r w:rsidDel="00000000" w:rsidR="00000000" w:rsidRPr="00000000">
        <w:rPr>
          <w:rtl w:val="0"/>
        </w:rPr>
        <w:t xml:space="preserve">*** </w:t>
      </w:r>
    </w:p>
    <w:p w:rsidR="00000000" w:rsidDel="00000000" w:rsidP="00000000" w:rsidRDefault="00000000" w:rsidRPr="00000000" w14:paraId="00000019">
      <w:pPr>
        <w:pBdr>
          <w:top w:color="000000" w:space="0" w:sz="0" w:val="none"/>
          <w:left w:color="000000" w:space="0" w:sz="0" w:val="none"/>
          <w:bottom w:color="000000" w:space="0" w:sz="0" w:val="none"/>
          <w:right w:color="000000" w:space="0" w:sz="0" w:val="none"/>
          <w:between w:color="000000" w:space="0" w:sz="0" w:val="none"/>
        </w:pBdr>
        <w:spacing w:after="40" w:before="40" w:line="276" w:lineRule="auto"/>
        <w:rPr/>
      </w:pPr>
      <w:r w:rsidDel="00000000" w:rsidR="00000000" w:rsidRPr="00000000">
        <w:rPr>
          <w:rtl w:val="0"/>
        </w:rPr>
        <w:t xml:space="preserve">“We must acknowledge that much of what we know of this country today, including its culture, economic growth, and development throughout history and across time, has been made possible by the labor of enslaved Africans and their ascendants who suffered the horror of the transatlantic trafficking of their people, chattel slavery, and Jim Crow. We are indebted to their labor and their sacrifice, and we must acknowledge the tremors of that violence throughout the generations and the resulting impact that can still be felt and witnessed today.”</w:t>
      </w:r>
    </w:p>
    <w:p w:rsidR="00000000" w:rsidDel="00000000" w:rsidP="00000000" w:rsidRDefault="00000000" w:rsidRPr="00000000" w14:paraId="0000001A">
      <w:pPr>
        <w:pBdr>
          <w:top w:color="000000" w:space="0" w:sz="0" w:val="none"/>
          <w:left w:color="000000" w:space="0" w:sz="0" w:val="none"/>
          <w:bottom w:color="000000" w:space="0" w:sz="0" w:val="none"/>
          <w:right w:color="000000" w:space="0" w:sz="0" w:val="none"/>
          <w:between w:color="000000" w:space="0" w:sz="0" w:val="none"/>
        </w:pBdr>
        <w:spacing w:after="40" w:before="40" w:line="276" w:lineRule="auto"/>
        <w:rPr/>
      </w:pPr>
      <w:r w:rsidDel="00000000" w:rsidR="00000000" w:rsidRPr="00000000">
        <w:rPr>
          <w:rtl w:val="0"/>
        </w:rPr>
        <w:t xml:space="preserve">Dr. Terah “TJ” Stewart)</w:t>
      </w:r>
      <w:r w:rsidDel="00000000" w:rsidR="00000000" w:rsidRPr="00000000">
        <w:rPr>
          <w:rtl w:val="0"/>
        </w:rPr>
      </w:r>
    </w:p>
    <w:p w:rsidR="00000000" w:rsidDel="00000000" w:rsidP="00000000" w:rsidRDefault="00000000" w:rsidRPr="00000000" w14:paraId="0000001B">
      <w:pPr>
        <w:pStyle w:val="Heading2"/>
        <w:spacing w:after="80" w:before="160" w:lineRule="auto"/>
        <w:rPr>
          <w:b w:val="1"/>
          <w:bCs w:val="1"/>
          <w:color w:val="2f5496"/>
        </w:rPr>
      </w:pPr>
      <w:bookmarkStart w:colFirst="0" w:colLast="0" w:name="_r8w4ctv46eqz" w:id="1"/>
      <w:bookmarkEnd w:id="1"/>
      <w:r w:rsidDel="00000000" w:rsidR="00000000" w:rsidRPr="00000000">
        <w:rPr>
          <w:b w:val="1"/>
          <w:bCs w:val="1"/>
          <w:color w:val="2f5496"/>
          <w:rtl w:val="0"/>
        </w:rPr>
        <w:t xml:space="preserve">Previous Meeting Minutes Approval</w:t>
      </w:r>
    </w:p>
    <w:p w:rsidR="00000000" w:rsidDel="00000000" w:rsidP="00000000" w:rsidRDefault="00000000" w:rsidRPr="00000000" w14:paraId="0000001C">
      <w:pPr>
        <w:pStyle w:val="Heading2"/>
        <w:spacing w:after="80" w:before="160" w:lineRule="auto"/>
        <w:rPr/>
      </w:pPr>
      <w:bookmarkStart w:colFirst="0" w:colLast="0" w:name="_qfni9d28y41x" w:id="2"/>
      <w:bookmarkEnd w:id="2"/>
      <w:r w:rsidDel="00000000" w:rsidR="00000000" w:rsidRPr="00000000">
        <w:rPr>
          <w:b w:val="1"/>
          <w:bCs w:val="1"/>
          <w:color w:val="2f5496"/>
          <w:rtl w:val="0"/>
        </w:rPr>
        <w:t xml:space="preserve">Current Meeting Agenda Approval</w:t>
      </w:r>
      <w:r w:rsidDel="00000000" w:rsidR="00000000" w:rsidRPr="00000000">
        <w:rPr>
          <w:rtl w:val="0"/>
        </w:rPr>
      </w:r>
    </w:p>
    <w:p w:rsidR="00000000" w:rsidDel="00000000" w:rsidP="00000000" w:rsidRDefault="00000000" w:rsidRPr="00000000" w14:paraId="0000001D">
      <w:pPr>
        <w:pStyle w:val="Heading3"/>
        <w:spacing w:before="160" w:line="257" w:lineRule="auto"/>
        <w:rPr>
          <w:rFonts w:ascii="Calibri" w:cs="Calibri" w:eastAsia="Calibri" w:hAnsi="Calibri"/>
          <w:color w:val="2f5496"/>
        </w:rPr>
      </w:pPr>
      <w:r w:rsidDel="00000000" w:rsidR="00000000" w:rsidRPr="00000000">
        <w:rPr>
          <w:b w:val="1"/>
          <w:bCs w:val="1"/>
          <w:color w:val="2f5496"/>
          <w:sz w:val="32"/>
          <w:szCs w:val="32"/>
          <w:rtl w:val="0"/>
        </w:rPr>
        <w:t xml:space="preserve">Public Comment</w:t>
      </w:r>
      <w:r w:rsidDel="00000000" w:rsidR="00000000" w:rsidRPr="00000000">
        <w:rPr>
          <w:rtl w:val="0"/>
        </w:rPr>
      </w:r>
    </w:p>
    <w:p w:rsidR="00000000" w:rsidDel="00000000" w:rsidP="00000000" w:rsidRDefault="00000000" w:rsidRPr="00000000" w14:paraId="0000001E">
      <w:pPr>
        <w:pStyle w:val="Heading3"/>
        <w:spacing w:before="160" w:line="257" w:lineRule="auto"/>
        <w:rPr>
          <w:rFonts w:ascii="Calibri" w:cs="Calibri" w:eastAsia="Calibri" w:hAnsi="Calibri"/>
          <w:color w:val="2f5496"/>
        </w:rPr>
      </w:pPr>
      <w:r w:rsidDel="00000000" w:rsidR="00000000" w:rsidRPr="00000000">
        <w:rPr>
          <w:b w:val="1"/>
          <w:bCs w:val="1"/>
          <w:color w:val="2f5496"/>
          <w:sz w:val="32"/>
          <w:szCs w:val="32"/>
          <w:rtl w:val="0"/>
        </w:rPr>
        <w:t xml:space="preserve">Items of Business</w:t>
      </w:r>
      <w:r w:rsidDel="00000000" w:rsidR="00000000" w:rsidRPr="00000000">
        <w:rPr>
          <w:rtl w:val="0"/>
        </w:rPr>
      </w:r>
    </w:p>
    <w:p w:rsidR="00000000" w:rsidDel="00000000" w:rsidP="00000000" w:rsidRDefault="00000000" w:rsidRPr="00000000" w14:paraId="0000001F">
      <w:pPr>
        <w:pStyle w:val="Heading4"/>
        <w:spacing w:after="0" w:before="40" w:line="257" w:lineRule="auto"/>
        <w:rPr>
          <w:b w:val="1"/>
          <w:bCs w:val="1"/>
          <w:color w:val="2f5496"/>
        </w:rPr>
      </w:pPr>
      <w:bookmarkStart w:colFirst="0" w:colLast="0" w:name="_phvuuo30qwor" w:id="3"/>
      <w:bookmarkEnd w:id="3"/>
      <w:r w:rsidDel="00000000" w:rsidR="00000000" w:rsidRPr="00000000">
        <w:rPr>
          <w:b w:val="1"/>
          <w:bCs w:val="1"/>
          <w:color w:val="2f5496"/>
          <w:rtl w:val="0"/>
        </w:rPr>
        <w:t xml:space="preserve">Guest Speaker</w:t>
      </w:r>
    </w:p>
    <w:p w:rsidR="00000000" w:rsidDel="00000000" w:rsidP="00000000" w:rsidRDefault="00000000" w:rsidRPr="00000000" w14:paraId="00000020">
      <w:pPr>
        <w:numPr>
          <w:ilvl w:val="0"/>
          <w:numId w:val="3"/>
        </w:numPr>
        <w:ind w:left="720" w:hanging="360"/>
        <w:rPr>
          <w:sz w:val="24"/>
          <w:szCs w:val="24"/>
        </w:rPr>
      </w:pPr>
      <w:r w:rsidDel="00000000" w:rsidR="00000000" w:rsidRPr="00000000">
        <w:rPr>
          <w:sz w:val="24"/>
          <w:szCs w:val="24"/>
          <w:rtl w:val="0"/>
        </w:rPr>
        <w:t xml:space="preserve">Lenée Son, SOCR Communications</w:t>
      </w:r>
    </w:p>
    <w:p w:rsidR="00000000" w:rsidDel="00000000" w:rsidP="00000000" w:rsidRDefault="00000000" w:rsidRPr="00000000" w14:paraId="00000021">
      <w:pPr>
        <w:ind w:left="720" w:firstLine="0"/>
        <w:rPr/>
      </w:pPr>
      <w:r w:rsidDel="00000000" w:rsidR="00000000" w:rsidRPr="00000000">
        <w:rPr>
          <w:rtl w:val="0"/>
        </w:rPr>
      </w:r>
    </w:p>
    <w:p w:rsidR="00000000" w:rsidDel="00000000" w:rsidP="00000000" w:rsidRDefault="00000000" w:rsidRPr="00000000" w14:paraId="00000022">
      <w:pPr>
        <w:pStyle w:val="Heading4"/>
        <w:spacing w:after="0" w:before="40" w:line="257" w:lineRule="auto"/>
        <w:rPr>
          <w:sz w:val="24"/>
          <w:szCs w:val="24"/>
        </w:rPr>
      </w:pPr>
      <w:bookmarkStart w:colFirst="0" w:colLast="0" w:name="_8w4oq5b6qwq2" w:id="4"/>
      <w:bookmarkEnd w:id="4"/>
      <w:r w:rsidDel="00000000" w:rsidR="00000000" w:rsidRPr="00000000">
        <w:rPr>
          <w:b w:val="1"/>
          <w:bCs w:val="1"/>
          <w:color w:val="2f5496"/>
          <w:rtl w:val="0"/>
        </w:rPr>
        <w:t xml:space="preserve">Subcommittee Updates </w:t>
      </w:r>
      <w:r w:rsidDel="00000000" w:rsidR="00000000" w:rsidRPr="00000000">
        <w:rPr>
          <w:rtl w:val="0"/>
        </w:rPr>
      </w:r>
    </w:p>
    <w:p w:rsidR="00000000" w:rsidDel="00000000" w:rsidP="00000000" w:rsidRDefault="00000000" w:rsidRPr="00000000" w14:paraId="00000023">
      <w:pPr>
        <w:numPr>
          <w:ilvl w:val="0"/>
          <w:numId w:val="1"/>
        </w:numPr>
        <w:spacing w:after="0" w:afterAutospacing="0" w:line="257" w:lineRule="auto"/>
        <w:ind w:left="720" w:hanging="360"/>
        <w:rPr>
          <w:sz w:val="24"/>
          <w:szCs w:val="24"/>
        </w:rPr>
      </w:pPr>
      <w:r w:rsidDel="00000000" w:rsidR="00000000" w:rsidRPr="00000000">
        <w:rPr>
          <w:sz w:val="24"/>
          <w:szCs w:val="24"/>
          <w:rtl w:val="0"/>
        </w:rPr>
        <w:t xml:space="preserve">Communications</w:t>
      </w:r>
    </w:p>
    <w:p w:rsidR="00000000" w:rsidDel="00000000" w:rsidP="00000000" w:rsidRDefault="00000000" w:rsidRPr="00000000" w14:paraId="00000024">
      <w:pPr>
        <w:numPr>
          <w:ilvl w:val="0"/>
          <w:numId w:val="1"/>
        </w:numPr>
        <w:spacing w:after="0" w:afterAutospacing="0" w:line="257" w:lineRule="auto"/>
        <w:ind w:left="720" w:hanging="360"/>
        <w:rPr>
          <w:sz w:val="24"/>
          <w:szCs w:val="24"/>
        </w:rPr>
      </w:pPr>
      <w:r w:rsidDel="00000000" w:rsidR="00000000" w:rsidRPr="00000000">
        <w:rPr>
          <w:sz w:val="24"/>
          <w:szCs w:val="24"/>
          <w:rtl w:val="0"/>
        </w:rPr>
        <w:t xml:space="preserve">Gender-based Violence</w:t>
      </w:r>
    </w:p>
    <w:p w:rsidR="00000000" w:rsidDel="00000000" w:rsidP="00000000" w:rsidRDefault="00000000" w:rsidRPr="00000000" w14:paraId="00000025">
      <w:pPr>
        <w:numPr>
          <w:ilvl w:val="0"/>
          <w:numId w:val="1"/>
        </w:numPr>
        <w:spacing w:after="0" w:afterAutospacing="0" w:line="257" w:lineRule="auto"/>
        <w:ind w:left="720" w:hanging="360"/>
        <w:rPr>
          <w:sz w:val="24"/>
          <w:szCs w:val="24"/>
        </w:rPr>
      </w:pPr>
      <w:r w:rsidDel="00000000" w:rsidR="00000000" w:rsidRPr="00000000">
        <w:rPr>
          <w:sz w:val="24"/>
          <w:szCs w:val="24"/>
          <w:rtl w:val="0"/>
        </w:rPr>
        <w:t xml:space="preserve">Government Relations</w:t>
      </w:r>
    </w:p>
    <w:p w:rsidR="00000000" w:rsidDel="00000000" w:rsidP="00000000" w:rsidRDefault="00000000" w:rsidRPr="00000000" w14:paraId="00000026">
      <w:pPr>
        <w:numPr>
          <w:ilvl w:val="0"/>
          <w:numId w:val="1"/>
        </w:numPr>
        <w:spacing w:after="0" w:afterAutospacing="0" w:line="257" w:lineRule="auto"/>
        <w:ind w:left="720" w:hanging="360"/>
        <w:rPr>
          <w:sz w:val="24"/>
          <w:szCs w:val="24"/>
        </w:rPr>
      </w:pPr>
      <w:r w:rsidDel="00000000" w:rsidR="00000000" w:rsidRPr="00000000">
        <w:rPr>
          <w:sz w:val="24"/>
          <w:szCs w:val="24"/>
          <w:rtl w:val="0"/>
        </w:rPr>
        <w:t xml:space="preserve">Housing Stability</w:t>
      </w:r>
    </w:p>
    <w:p w:rsidR="00000000" w:rsidDel="00000000" w:rsidP="00000000" w:rsidRDefault="00000000" w:rsidRPr="00000000" w14:paraId="00000027">
      <w:pPr>
        <w:numPr>
          <w:ilvl w:val="0"/>
          <w:numId w:val="1"/>
        </w:numPr>
        <w:spacing w:after="160" w:line="257" w:lineRule="auto"/>
        <w:ind w:left="720" w:hanging="360"/>
        <w:rPr>
          <w:sz w:val="24"/>
          <w:szCs w:val="24"/>
        </w:rPr>
      </w:pPr>
      <w:r w:rsidDel="00000000" w:rsidR="00000000" w:rsidRPr="00000000">
        <w:rPr>
          <w:sz w:val="24"/>
          <w:szCs w:val="24"/>
          <w:rtl w:val="0"/>
        </w:rPr>
        <w:t xml:space="preserve">Women’s Health &amp; Wellness</w:t>
      </w:r>
    </w:p>
    <w:p w:rsidR="00000000" w:rsidDel="00000000" w:rsidP="00000000" w:rsidRDefault="00000000" w:rsidRPr="00000000" w14:paraId="00000028">
      <w:pPr>
        <w:pStyle w:val="Heading4"/>
        <w:spacing w:after="0" w:before="40" w:line="257" w:lineRule="auto"/>
        <w:rPr>
          <w:b w:val="1"/>
          <w:bCs w:val="1"/>
          <w:color w:val="2f5496"/>
        </w:rPr>
      </w:pPr>
      <w:bookmarkStart w:colFirst="0" w:colLast="0" w:name="_hwollpeba79c" w:id="5"/>
      <w:bookmarkEnd w:id="5"/>
      <w:r w:rsidDel="00000000" w:rsidR="00000000" w:rsidRPr="00000000">
        <w:rPr>
          <w:b w:val="1"/>
          <w:bCs w:val="1"/>
          <w:color w:val="2f5496"/>
          <w:rtl w:val="0"/>
        </w:rPr>
        <w:t xml:space="preserve">Budget vote</w:t>
      </w:r>
    </w:p>
    <w:p w:rsidR="00000000" w:rsidDel="00000000" w:rsidP="00000000" w:rsidRDefault="00000000" w:rsidRPr="00000000" w14:paraId="00000029">
      <w:pPr>
        <w:numPr>
          <w:ilvl w:val="0"/>
          <w:numId w:val="4"/>
        </w:numPr>
        <w:ind w:left="720" w:hanging="360"/>
        <w:rPr>
          <w:u w:val="none"/>
        </w:rPr>
      </w:pPr>
      <w:r w:rsidDel="00000000" w:rsidR="00000000" w:rsidRPr="00000000">
        <w:rPr>
          <w:rtl w:val="0"/>
        </w:rPr>
        <w:t xml:space="preserve">Summer picnic</w:t>
      </w:r>
    </w:p>
    <w:p w:rsidR="00000000" w:rsidDel="00000000" w:rsidP="00000000" w:rsidRDefault="00000000" w:rsidRPr="00000000" w14:paraId="0000002A">
      <w:pPr>
        <w:numPr>
          <w:ilvl w:val="0"/>
          <w:numId w:val="4"/>
        </w:numPr>
        <w:ind w:left="720" w:hanging="360"/>
        <w:rPr>
          <w:u w:val="none"/>
        </w:rPr>
      </w:pPr>
      <w:r w:rsidDel="00000000" w:rsidR="00000000" w:rsidRPr="00000000">
        <w:rPr>
          <w:rtl w:val="0"/>
        </w:rPr>
        <w:t xml:space="preserve">Swag</w:t>
      </w: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pStyle w:val="Heading4"/>
        <w:spacing w:after="0" w:before="40" w:line="257" w:lineRule="auto"/>
        <w:rPr>
          <w:sz w:val="24"/>
          <w:szCs w:val="24"/>
        </w:rPr>
      </w:pPr>
      <w:bookmarkStart w:colFirst="0" w:colLast="0" w:name="_debkevux58x" w:id="6"/>
      <w:bookmarkEnd w:id="6"/>
      <w:r w:rsidDel="00000000" w:rsidR="00000000" w:rsidRPr="00000000">
        <w:rPr>
          <w:b w:val="1"/>
          <w:bCs w:val="1"/>
          <w:color w:val="2f5496"/>
          <w:rtl w:val="0"/>
        </w:rPr>
        <w:t xml:space="preserve">Co-chair Updates</w:t>
      </w:r>
      <w:r w:rsidDel="00000000" w:rsidR="00000000" w:rsidRPr="00000000">
        <w:rPr>
          <w:rtl w:val="0"/>
        </w:rPr>
      </w:r>
    </w:p>
    <w:p w:rsidR="00000000" w:rsidDel="00000000" w:rsidP="00000000" w:rsidRDefault="00000000" w:rsidRPr="00000000" w14:paraId="0000002D">
      <w:pPr>
        <w:numPr>
          <w:ilvl w:val="0"/>
          <w:numId w:val="7"/>
        </w:numPr>
        <w:spacing w:after="0" w:afterAutospacing="0" w:line="257" w:lineRule="auto"/>
        <w:ind w:left="720" w:hanging="360"/>
        <w:rPr>
          <w:sz w:val="24"/>
          <w:szCs w:val="24"/>
          <w:u w:val="none"/>
        </w:rPr>
      </w:pPr>
      <w:r w:rsidDel="00000000" w:rsidR="00000000" w:rsidRPr="00000000">
        <w:rPr>
          <w:sz w:val="24"/>
          <w:szCs w:val="24"/>
          <w:rtl w:val="0"/>
        </w:rPr>
        <w:t xml:space="preserve">Finalize subcommittee selection</w:t>
      </w:r>
    </w:p>
    <w:p w:rsidR="00000000" w:rsidDel="00000000" w:rsidP="00000000" w:rsidRDefault="00000000" w:rsidRPr="00000000" w14:paraId="0000002E">
      <w:pPr>
        <w:numPr>
          <w:ilvl w:val="0"/>
          <w:numId w:val="7"/>
        </w:numPr>
        <w:spacing w:after="0" w:afterAutospacing="0" w:line="257" w:lineRule="auto"/>
        <w:ind w:left="720" w:hanging="360"/>
        <w:rPr>
          <w:sz w:val="24"/>
          <w:szCs w:val="24"/>
          <w:u w:val="none"/>
        </w:rPr>
      </w:pPr>
      <w:r w:rsidDel="00000000" w:rsidR="00000000" w:rsidRPr="00000000">
        <w:rPr>
          <w:sz w:val="24"/>
          <w:szCs w:val="24"/>
          <w:rtl w:val="0"/>
        </w:rPr>
        <w:t xml:space="preserve">Review awareness months calendar</w:t>
      </w:r>
    </w:p>
    <w:p w:rsidR="00000000" w:rsidDel="00000000" w:rsidP="00000000" w:rsidRDefault="00000000" w:rsidRPr="00000000" w14:paraId="0000002F">
      <w:pPr>
        <w:numPr>
          <w:ilvl w:val="0"/>
          <w:numId w:val="7"/>
        </w:numPr>
        <w:spacing w:after="160" w:line="257" w:lineRule="auto"/>
        <w:ind w:left="720" w:hanging="360"/>
        <w:rPr>
          <w:sz w:val="24"/>
          <w:szCs w:val="24"/>
          <w:u w:val="none"/>
        </w:rPr>
      </w:pPr>
      <w:r w:rsidDel="00000000" w:rsidR="00000000" w:rsidRPr="00000000">
        <w:rPr>
          <w:sz w:val="24"/>
          <w:szCs w:val="24"/>
          <w:rtl w:val="0"/>
        </w:rPr>
        <w:t xml:space="preserve">Review attendance policy</w:t>
      </w:r>
    </w:p>
    <w:p w:rsidR="00000000" w:rsidDel="00000000" w:rsidP="00000000" w:rsidRDefault="00000000" w:rsidRPr="00000000" w14:paraId="00000030">
      <w:pPr>
        <w:pStyle w:val="Heading3"/>
        <w:spacing w:before="160" w:line="257" w:lineRule="auto"/>
        <w:rPr>
          <w:sz w:val="24"/>
          <w:szCs w:val="24"/>
        </w:rPr>
      </w:pPr>
      <w:r w:rsidDel="00000000" w:rsidR="00000000" w:rsidRPr="00000000">
        <w:rPr>
          <w:b w:val="1"/>
          <w:bCs w:val="1"/>
          <w:color w:val="2f5496"/>
          <w:sz w:val="32"/>
          <w:szCs w:val="32"/>
          <w:rtl w:val="0"/>
        </w:rPr>
        <w:t xml:space="preserve">Seattle Office for Civil Rights Updates</w:t>
      </w:r>
      <w:r w:rsidDel="00000000" w:rsidR="00000000" w:rsidRPr="00000000">
        <w:rPr>
          <w:rtl w:val="0"/>
        </w:rPr>
      </w:r>
    </w:p>
    <w:p w:rsidR="00000000" w:rsidDel="00000000" w:rsidP="00000000" w:rsidRDefault="00000000" w:rsidRPr="00000000" w14:paraId="00000031">
      <w:pPr>
        <w:pStyle w:val="Heading3"/>
        <w:spacing w:before="160" w:line="257" w:lineRule="auto"/>
        <w:rPr>
          <w:sz w:val="24"/>
          <w:szCs w:val="24"/>
        </w:rPr>
      </w:pPr>
      <w:r w:rsidDel="00000000" w:rsidR="00000000" w:rsidRPr="00000000">
        <w:rPr>
          <w:b w:val="1"/>
          <w:bCs w:val="1"/>
          <w:color w:val="2f5496"/>
          <w:sz w:val="32"/>
          <w:szCs w:val="32"/>
          <w:rtl w:val="0"/>
        </w:rPr>
        <w:t xml:space="preserve">Schedule of Upcoming Meetings and Events</w:t>
      </w:r>
      <w:r w:rsidDel="00000000" w:rsidR="00000000" w:rsidRPr="00000000">
        <w:rPr>
          <w:rtl w:val="0"/>
        </w:rPr>
      </w:r>
    </w:p>
    <w:p w:rsidR="00000000" w:rsidDel="00000000" w:rsidP="00000000" w:rsidRDefault="00000000" w:rsidRPr="00000000" w14:paraId="00000032">
      <w:pPr>
        <w:numPr>
          <w:ilvl w:val="0"/>
          <w:numId w:val="5"/>
        </w:numPr>
        <w:spacing w:after="0" w:afterAutospacing="0" w:line="257" w:lineRule="auto"/>
        <w:ind w:left="720" w:hanging="360"/>
        <w:rPr>
          <w:sz w:val="24"/>
          <w:szCs w:val="24"/>
          <w:u w:val="none"/>
        </w:rPr>
      </w:pPr>
      <w:r w:rsidDel="00000000" w:rsidR="00000000" w:rsidRPr="00000000">
        <w:rPr>
          <w:sz w:val="24"/>
          <w:szCs w:val="24"/>
          <w:rtl w:val="0"/>
        </w:rPr>
        <w:t xml:space="preserve">8/19 RSJ Summit</w:t>
      </w:r>
    </w:p>
    <w:p w:rsidR="00000000" w:rsidDel="00000000" w:rsidP="00000000" w:rsidRDefault="00000000" w:rsidRPr="00000000" w14:paraId="00000033">
      <w:pPr>
        <w:numPr>
          <w:ilvl w:val="0"/>
          <w:numId w:val="5"/>
        </w:numPr>
        <w:spacing w:after="0" w:afterAutospacing="0" w:line="257" w:lineRule="auto"/>
        <w:ind w:left="720" w:hanging="360"/>
        <w:rPr>
          <w:sz w:val="24"/>
          <w:szCs w:val="24"/>
          <w:u w:val="none"/>
        </w:rPr>
      </w:pPr>
      <w:r w:rsidDel="00000000" w:rsidR="00000000" w:rsidRPr="00000000">
        <w:rPr>
          <w:sz w:val="24"/>
          <w:szCs w:val="24"/>
          <w:rtl w:val="0"/>
        </w:rPr>
        <w:t xml:space="preserve">8/21 Community Resource Day</w:t>
      </w:r>
    </w:p>
    <w:p w:rsidR="00000000" w:rsidDel="00000000" w:rsidP="00000000" w:rsidRDefault="00000000" w:rsidRPr="00000000" w14:paraId="00000034">
      <w:pPr>
        <w:numPr>
          <w:ilvl w:val="0"/>
          <w:numId w:val="5"/>
        </w:numPr>
        <w:spacing w:after="0" w:afterAutospacing="0" w:line="257" w:lineRule="auto"/>
        <w:ind w:left="720" w:hanging="360"/>
        <w:rPr>
          <w:sz w:val="24"/>
          <w:szCs w:val="24"/>
          <w:u w:val="none"/>
        </w:rPr>
      </w:pPr>
      <w:r w:rsidDel="00000000" w:rsidR="00000000" w:rsidRPr="00000000">
        <w:rPr>
          <w:sz w:val="24"/>
          <w:szCs w:val="24"/>
          <w:rtl w:val="0"/>
        </w:rPr>
        <w:t xml:space="preserve">8/23 Celebratory picnic</w:t>
      </w:r>
    </w:p>
    <w:p w:rsidR="00000000" w:rsidDel="00000000" w:rsidP="00000000" w:rsidRDefault="00000000" w:rsidRPr="00000000" w14:paraId="00000035">
      <w:pPr>
        <w:numPr>
          <w:ilvl w:val="0"/>
          <w:numId w:val="5"/>
        </w:numPr>
        <w:spacing w:after="160" w:line="257" w:lineRule="auto"/>
        <w:ind w:left="720" w:hanging="360"/>
        <w:rPr>
          <w:sz w:val="24"/>
          <w:szCs w:val="24"/>
          <w:u w:val="none"/>
        </w:rPr>
      </w:pPr>
      <w:r w:rsidDel="00000000" w:rsidR="00000000" w:rsidRPr="00000000">
        <w:rPr>
          <w:sz w:val="24"/>
          <w:szCs w:val="24"/>
          <w:rtl w:val="0"/>
        </w:rPr>
        <w:t xml:space="preserve">9/11 Washington Women’s Foundation Convening</w:t>
      </w:r>
      <w:r w:rsidDel="00000000" w:rsidR="00000000" w:rsidRPr="00000000">
        <w:rPr>
          <w:rtl w:val="0"/>
        </w:rPr>
      </w:r>
    </w:p>
    <w:p w:rsidR="00000000" w:rsidDel="00000000" w:rsidP="00000000" w:rsidRDefault="00000000" w:rsidRPr="00000000" w14:paraId="00000036">
      <w:pPr>
        <w:pStyle w:val="Heading3"/>
        <w:spacing w:before="160" w:line="257" w:lineRule="auto"/>
        <w:rPr/>
      </w:pPr>
      <w:r w:rsidDel="00000000" w:rsidR="00000000" w:rsidRPr="00000000">
        <w:rPr>
          <w:b w:val="1"/>
          <w:bCs w:val="1"/>
          <w:color w:val="2f5496"/>
          <w:sz w:val="32"/>
          <w:szCs w:val="32"/>
          <w:rtl w:val="0"/>
        </w:rPr>
        <w:t xml:space="preserve">Adjourned</w:t>
      </w:r>
      <w:r w:rsidDel="00000000" w:rsidR="00000000" w:rsidRPr="00000000">
        <w:rPr>
          <w:rtl w:val="0"/>
        </w:rPr>
      </w:r>
    </w:p>
    <w:sectPr>
      <w:headerReference r:id="rId9" w:type="default"/>
      <w:headerReference r:id="rId10" w:type="first"/>
      <w:footerReference r:id="rId11"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tabs>
        <w:tab w:val="center" w:leader="none" w:pos="4680"/>
        <w:tab w:val="right" w:leader="none" w:pos="9360"/>
      </w:tabs>
      <w:spacing w:line="240" w:lineRule="auto"/>
      <w:ind w:left="-115" w:firstLine="0"/>
      <w:rPr/>
    </w:pPr>
    <w:r w:rsidDel="00000000" w:rsidR="00000000" w:rsidRPr="00000000">
      <w:rPr>
        <w:rtl w:val="0"/>
      </w:rPr>
      <w:t xml:space="preserve">Seattle Women’s Commission</w:t>
    </w:r>
  </w:p>
  <w:p w:rsidR="00000000" w:rsidDel="00000000" w:rsidP="00000000" w:rsidRDefault="00000000" w:rsidRPr="00000000" w14:paraId="00000038">
    <w:pPr>
      <w:tabs>
        <w:tab w:val="center" w:leader="none" w:pos="4680"/>
        <w:tab w:val="right" w:leader="none" w:pos="9360"/>
      </w:tabs>
      <w:spacing w:line="240" w:lineRule="auto"/>
      <w:ind w:left="-115" w:firstLine="0"/>
      <w:rPr/>
    </w:pPr>
    <w:r w:rsidDel="00000000" w:rsidR="00000000" w:rsidRPr="00000000">
      <w:rPr>
        <w:rtl w:val="0"/>
      </w:rPr>
      <w:t xml:space="preserve">Regular Meeting</w:t>
    </w:r>
  </w:p>
  <w:p w:rsidR="00000000" w:rsidDel="00000000" w:rsidP="00000000" w:rsidRDefault="00000000" w:rsidRPr="00000000" w14:paraId="00000039">
    <w:pPr>
      <w:tabs>
        <w:tab w:val="center" w:leader="none" w:pos="4680"/>
        <w:tab w:val="right" w:leader="none" w:pos="9360"/>
      </w:tabs>
      <w:spacing w:line="240" w:lineRule="auto"/>
      <w:ind w:left="-115" w:firstLine="0"/>
      <w:rPr/>
    </w:pPr>
    <w:r w:rsidDel="00000000" w:rsidR="00000000" w:rsidRPr="00000000">
      <w:rPr>
        <w:rtl w:val="0"/>
      </w:rPr>
      <w:t xml:space="preserve">August 17, 2026</w:t>
    </w:r>
  </w:p>
  <w:p w:rsidR="00000000" w:rsidDel="00000000" w:rsidP="00000000" w:rsidRDefault="00000000" w:rsidRPr="00000000" w14:paraId="0000003A">
    <w:pPr>
      <w:tabs>
        <w:tab w:val="center" w:leader="none" w:pos="4680"/>
        <w:tab w:val="right" w:leader="none" w:pos="9360"/>
      </w:tabs>
      <w:spacing w:line="240" w:lineRule="auto"/>
      <w:ind w:left="-115" w:firstLine="0"/>
      <w:rPr>
        <w:rFonts w:ascii="Calibri" w:cs="Calibri" w:eastAsia="Calibri" w:hAnsi="Calibri"/>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tabs>
        <w:tab w:val="center" w:leader="none" w:pos="4680"/>
        <w:tab w:val="right" w:leader="none" w:pos="9360"/>
      </w:tabs>
      <w:spacing w:line="240" w:lineRule="auto"/>
      <w:ind w:left="-115" w:firstLine="0"/>
      <w:rPr/>
    </w:pPr>
    <w:r w:rsidDel="00000000" w:rsidR="00000000" w:rsidRPr="00000000">
      <w:rPr>
        <w:rFonts w:ascii="Calibri" w:cs="Calibri" w:eastAsia="Calibri" w:hAnsi="Calibri"/>
      </w:rPr>
      <w:drawing>
        <wp:inline distB="0" distT="0" distL="0" distR="0">
          <wp:extent cx="2223109" cy="706300"/>
          <wp:effectExtent b="0" l="0" r="0" t="0"/>
          <wp:docPr descr="Official Seattle Women's Commission logo." id="1" name="image1.png"/>
          <a:graphic>
            <a:graphicData uri="http://schemas.openxmlformats.org/drawingml/2006/picture">
              <pic:pic>
                <pic:nvPicPr>
                  <pic:cNvPr descr="Official Seattle Women's Commission logo." id="0" name="image1.png"/>
                  <pic:cNvPicPr preferRelativeResize="0"/>
                </pic:nvPicPr>
                <pic:blipFill>
                  <a:blip r:embed="rId1"/>
                  <a:srcRect b="0" l="0" r="0" t="0"/>
                  <a:stretch>
                    <a:fillRect/>
                  </a:stretch>
                </pic:blipFill>
                <pic:spPr>
                  <a:xfrm>
                    <a:off x="0" y="0"/>
                    <a:ext cx="2223109" cy="7063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www.seattle.gov/cityclerk/city-clerk-services/city-hall-visitor-information#:~:text=City%20Hall%20is%20accessible.,can%20be%20requested%20in%20advance." TargetMode="External"/><Relationship Id="rId7" Type="http://schemas.openxmlformats.org/officeDocument/2006/relationships/hyperlink" Target="https://seattle.webex.com/seattle/j.php?MTID=mf08b11ca48560dea477d4be88fb5107a" TargetMode="External"/><Relationship Id="rId8" Type="http://schemas.openxmlformats.org/officeDocument/2006/relationships/hyperlink" Target="mailto:sebastian.wilson@seattle.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